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8F224" w14:textId="77777777" w:rsidR="00815396" w:rsidRDefault="00882653" w:rsidP="00815396">
      <w:pPr>
        <w:spacing w:after="0" w:line="360" w:lineRule="auto"/>
        <w:jc w:val="both"/>
        <w:rPr>
          <w:sz w:val="20"/>
          <w:szCs w:val="20"/>
        </w:rPr>
      </w:pPr>
      <w:r w:rsidRPr="00882653">
        <w:rPr>
          <w:rFonts w:cstheme="minorHAnsi"/>
          <w:sz w:val="24"/>
          <w:szCs w:val="24"/>
        </w:rPr>
        <w:t xml:space="preserve">            </w:t>
      </w:r>
      <w:r w:rsidR="00815396">
        <w:rPr>
          <w:noProof/>
          <w:lang w:eastAsia="cs-CZ"/>
        </w:rPr>
        <w:drawing>
          <wp:anchor distT="0" distB="0" distL="114300" distR="114300" simplePos="0" relativeHeight="251659264" behindDoc="1" locked="0" layoutInCell="1" allowOverlap="1" wp14:anchorId="0AC8F720" wp14:editId="0AC8F721">
            <wp:simplePos x="0" y="0"/>
            <wp:positionH relativeFrom="column">
              <wp:align>left</wp:align>
            </wp:positionH>
            <wp:positionV relativeFrom="paragraph">
              <wp:posOffset>205740</wp:posOffset>
            </wp:positionV>
            <wp:extent cx="979805" cy="570230"/>
            <wp:effectExtent l="0" t="0" r="0" b="0"/>
            <wp:wrapNone/>
            <wp:docPr id="2" name="Obrázek 2" descr="Z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80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96" w:rsidRPr="000C7A6A">
        <w:rPr>
          <w:sz w:val="20"/>
          <w:szCs w:val="20"/>
        </w:rPr>
        <w:t xml:space="preserve">           </w:t>
      </w:r>
    </w:p>
    <w:p w14:paraId="0AC8F225" w14:textId="77777777" w:rsidR="00815396" w:rsidRDefault="00815396" w:rsidP="00815396">
      <w:pPr>
        <w:pBdr>
          <w:top w:val="single" w:sz="12" w:space="1" w:color="auto"/>
          <w:left w:val="single" w:sz="12" w:space="1" w:color="auto"/>
          <w:bottom w:val="single" w:sz="12" w:space="16" w:color="auto"/>
          <w:right w:val="single" w:sz="12" w:space="1" w:color="auto"/>
        </w:pBdr>
        <w:jc w:val="center"/>
        <w:rPr>
          <w:b/>
          <w:sz w:val="32"/>
          <w:szCs w:val="20"/>
        </w:rPr>
      </w:pPr>
      <w:r w:rsidRPr="000C7A6A">
        <w:rPr>
          <w:b/>
          <w:sz w:val="32"/>
          <w:szCs w:val="32"/>
        </w:rPr>
        <w:t>Základní škola</w:t>
      </w:r>
      <w:r w:rsidRPr="000C7A6A">
        <w:rPr>
          <w:b/>
          <w:sz w:val="40"/>
          <w:szCs w:val="20"/>
        </w:rPr>
        <w:t xml:space="preserve"> </w:t>
      </w:r>
      <w:r>
        <w:rPr>
          <w:b/>
          <w:sz w:val="32"/>
          <w:szCs w:val="20"/>
        </w:rPr>
        <w:t xml:space="preserve">Olomouc, Zeyerova </w:t>
      </w:r>
      <w:r w:rsidRPr="000C7A6A">
        <w:rPr>
          <w:b/>
          <w:sz w:val="32"/>
          <w:szCs w:val="20"/>
        </w:rPr>
        <w:t xml:space="preserve">28, </w:t>
      </w:r>
      <w:r>
        <w:rPr>
          <w:b/>
          <w:sz w:val="32"/>
          <w:szCs w:val="20"/>
        </w:rPr>
        <w:t xml:space="preserve">          </w:t>
      </w:r>
    </w:p>
    <w:p w14:paraId="0AC8F226" w14:textId="77777777" w:rsidR="00815396" w:rsidRPr="000C7A6A" w:rsidRDefault="00815396" w:rsidP="00815396">
      <w:pPr>
        <w:pBdr>
          <w:top w:val="single" w:sz="12" w:space="1" w:color="auto"/>
          <w:left w:val="single" w:sz="12" w:space="1" w:color="auto"/>
          <w:bottom w:val="single" w:sz="12" w:space="16" w:color="auto"/>
          <w:right w:val="single" w:sz="12" w:space="1" w:color="auto"/>
        </w:pBdr>
        <w:jc w:val="center"/>
        <w:rPr>
          <w:b/>
        </w:rPr>
      </w:pPr>
      <w:r>
        <w:rPr>
          <w:b/>
        </w:rPr>
        <w:t xml:space="preserve">příspěvková organizace, </w:t>
      </w:r>
      <w:r w:rsidRPr="000C7A6A">
        <w:rPr>
          <w:b/>
        </w:rPr>
        <w:t>Zeyerova 28, 779 00 Olomouc</w:t>
      </w:r>
    </w:p>
    <w:p w14:paraId="0AC8F227" w14:textId="77777777" w:rsidR="00815396" w:rsidRDefault="00815396" w:rsidP="00815396">
      <w:pPr>
        <w:pBdr>
          <w:top w:val="single" w:sz="12" w:space="1" w:color="auto"/>
          <w:left w:val="single" w:sz="12" w:space="1" w:color="auto"/>
          <w:bottom w:val="single" w:sz="12" w:space="16" w:color="auto"/>
          <w:right w:val="single" w:sz="12" w:space="1" w:color="auto"/>
        </w:pBdr>
        <w:jc w:val="center"/>
        <w:rPr>
          <w:b/>
        </w:rPr>
      </w:pPr>
      <w:r w:rsidRPr="000C7A6A">
        <w:rPr>
          <w:b/>
        </w:rPr>
        <w:t>tel. 58</w:t>
      </w:r>
      <w:r>
        <w:rPr>
          <w:b/>
        </w:rPr>
        <w:t>1 114 23</w:t>
      </w:r>
      <w:r w:rsidRPr="000C7A6A">
        <w:rPr>
          <w:b/>
        </w:rPr>
        <w:t xml:space="preserve">2, e-mail: </w:t>
      </w:r>
      <w:hyperlink r:id="rId12" w:history="1">
        <w:r w:rsidRPr="0069362B">
          <w:rPr>
            <w:rStyle w:val="Hypertextovodkaz"/>
            <w:b/>
            <w:color w:val="auto"/>
            <w:u w:val="none"/>
          </w:rPr>
          <w:t>info@zs-zeyerova.cz</w:t>
        </w:r>
      </w:hyperlink>
    </w:p>
    <w:p w14:paraId="0AC8F228" w14:textId="77777777" w:rsidR="00815396" w:rsidRPr="000C7A6A" w:rsidRDefault="00815396" w:rsidP="00815396">
      <w:pPr>
        <w:pBdr>
          <w:top w:val="single" w:sz="12" w:space="1" w:color="auto"/>
          <w:left w:val="single" w:sz="12" w:space="1" w:color="auto"/>
          <w:bottom w:val="single" w:sz="12" w:space="16" w:color="auto"/>
          <w:right w:val="single" w:sz="12" w:space="1" w:color="auto"/>
        </w:pBdr>
        <w:jc w:val="center"/>
        <w:rPr>
          <w:b/>
        </w:rPr>
      </w:pPr>
    </w:p>
    <w:p w14:paraId="0AC8F229" w14:textId="77777777" w:rsidR="00815396" w:rsidRPr="000C7A6A" w:rsidRDefault="00815396" w:rsidP="00815396">
      <w:pPr>
        <w:rPr>
          <w:sz w:val="20"/>
          <w:szCs w:val="20"/>
        </w:rPr>
      </w:pPr>
    </w:p>
    <w:p w14:paraId="0AC8F22A" w14:textId="77777777" w:rsidR="00815396" w:rsidRPr="000C7A6A" w:rsidRDefault="00815396" w:rsidP="00815396">
      <w:pPr>
        <w:jc w:val="center"/>
        <w:rPr>
          <w:b/>
        </w:rPr>
      </w:pPr>
    </w:p>
    <w:p w14:paraId="0AC8F22B" w14:textId="788CCF9A" w:rsidR="00815396" w:rsidRPr="00FA7735" w:rsidRDefault="009336E5" w:rsidP="00815396">
      <w:pPr>
        <w:ind w:firstLine="284"/>
        <w:jc w:val="center"/>
        <w:rPr>
          <w:rFonts w:ascii="Calibri" w:hAnsi="Calibri"/>
          <w:b/>
          <w:color w:val="FF0000"/>
          <w:sz w:val="96"/>
          <w:szCs w:val="96"/>
        </w:rPr>
      </w:pPr>
      <w:r>
        <w:rPr>
          <w:rFonts w:ascii="Calibri" w:hAnsi="Calibri"/>
          <w:b/>
          <w:color w:val="FF0000"/>
          <w:sz w:val="96"/>
          <w:szCs w:val="96"/>
        </w:rPr>
        <w:t>Preventivní program školy</w:t>
      </w:r>
    </w:p>
    <w:p w14:paraId="0AC8F22C" w14:textId="77777777" w:rsidR="00815396" w:rsidRDefault="00815396" w:rsidP="00815396">
      <w:pPr>
        <w:ind w:firstLine="284"/>
        <w:jc w:val="center"/>
        <w:rPr>
          <w:rFonts w:ascii="Calibri" w:hAnsi="Calibri"/>
          <w:sz w:val="48"/>
          <w:szCs w:val="48"/>
        </w:rPr>
      </w:pPr>
    </w:p>
    <w:p w14:paraId="0AC8F22D" w14:textId="0CDCBAA4" w:rsidR="00815396" w:rsidRPr="00FA7735" w:rsidRDefault="00815396" w:rsidP="00815396">
      <w:pPr>
        <w:ind w:firstLine="284"/>
        <w:jc w:val="center"/>
        <w:rPr>
          <w:rFonts w:ascii="Calibri" w:hAnsi="Calibri"/>
          <w:sz w:val="48"/>
          <w:szCs w:val="48"/>
        </w:rPr>
      </w:pPr>
      <w:r>
        <w:rPr>
          <w:rFonts w:ascii="Calibri" w:hAnsi="Calibri"/>
          <w:sz w:val="48"/>
          <w:szCs w:val="48"/>
        </w:rPr>
        <w:t>Školní rok 202</w:t>
      </w:r>
      <w:r w:rsidR="00EA1401">
        <w:rPr>
          <w:rFonts w:ascii="Calibri" w:hAnsi="Calibri"/>
          <w:sz w:val="48"/>
          <w:szCs w:val="48"/>
        </w:rPr>
        <w:t>3</w:t>
      </w:r>
      <w:r>
        <w:rPr>
          <w:rFonts w:ascii="Calibri" w:hAnsi="Calibri"/>
          <w:sz w:val="48"/>
          <w:szCs w:val="48"/>
        </w:rPr>
        <w:t>/202</w:t>
      </w:r>
      <w:r w:rsidR="00EA1401">
        <w:rPr>
          <w:rFonts w:ascii="Calibri" w:hAnsi="Calibri"/>
          <w:sz w:val="48"/>
          <w:szCs w:val="48"/>
        </w:rPr>
        <w:t>4</w:t>
      </w:r>
    </w:p>
    <w:p w14:paraId="0AC8F22F" w14:textId="77777777" w:rsidR="00815396" w:rsidRPr="00185E67" w:rsidRDefault="00815396" w:rsidP="00815396">
      <w:pPr>
        <w:ind w:firstLine="284"/>
        <w:rPr>
          <w:rFonts w:ascii="Calibri" w:hAnsi="Calibri" w:cs="Calibri"/>
          <w:b/>
        </w:rPr>
      </w:pPr>
      <w:r w:rsidRPr="00185E67">
        <w:rPr>
          <w:rFonts w:ascii="Calibri" w:hAnsi="Calibri" w:cs="Calibri"/>
          <w:b/>
        </w:rPr>
        <w:t>Kontaktní pedagogové</w:t>
      </w:r>
    </w:p>
    <w:p w14:paraId="0AC8F230" w14:textId="77777777" w:rsidR="00815396" w:rsidRPr="00185E67" w:rsidRDefault="00815396" w:rsidP="00815396">
      <w:pPr>
        <w:ind w:firstLine="284"/>
        <w:rPr>
          <w:rFonts w:ascii="Calibri" w:hAnsi="Calibri" w:cs="Calibri"/>
        </w:rPr>
      </w:pPr>
      <w:r w:rsidRPr="00185E67">
        <w:rPr>
          <w:rFonts w:ascii="Calibri" w:hAnsi="Calibri" w:cs="Calibri"/>
        </w:rPr>
        <w:t>Mgr. Hana Kramářová (školní metodik prevence pro 2. stupeň)</w:t>
      </w:r>
    </w:p>
    <w:p w14:paraId="0AC8F231" w14:textId="77777777" w:rsidR="00815396" w:rsidRPr="00185E67" w:rsidRDefault="00D35645" w:rsidP="00815396">
      <w:pPr>
        <w:ind w:left="1416" w:firstLine="284"/>
        <w:rPr>
          <w:rFonts w:ascii="Calibri" w:hAnsi="Calibri" w:cs="Calibri"/>
        </w:rPr>
      </w:pPr>
      <w:hyperlink r:id="rId13" w:history="1">
        <w:r w:rsidR="00815396" w:rsidRPr="00185E67">
          <w:rPr>
            <w:rStyle w:val="Hypertextovodkaz"/>
            <w:rFonts w:ascii="Calibri" w:hAnsi="Calibri" w:cs="Calibri"/>
          </w:rPr>
          <w:t>kramarova@zs-zeyerova.cz</w:t>
        </w:r>
      </w:hyperlink>
    </w:p>
    <w:p w14:paraId="2424ED3F" w14:textId="77777777" w:rsidR="004130F4" w:rsidRDefault="004130F4" w:rsidP="004130F4">
      <w:pPr>
        <w:ind w:firstLine="284"/>
        <w:rPr>
          <w:rFonts w:ascii="Calibri" w:hAnsi="Calibri" w:cs="Calibri"/>
        </w:rPr>
      </w:pPr>
      <w:r>
        <w:rPr>
          <w:rFonts w:ascii="Calibri" w:hAnsi="Calibri" w:cs="Calibri"/>
        </w:rPr>
        <w:t>Mgr. Andrea Krejčí (školní psycholog)</w:t>
      </w:r>
    </w:p>
    <w:p w14:paraId="37AE3D10" w14:textId="77777777" w:rsidR="004130F4" w:rsidRDefault="004130F4" w:rsidP="004130F4">
      <w:pPr>
        <w:ind w:firstLine="284"/>
        <w:rPr>
          <w:rFonts w:ascii="Calibri" w:hAnsi="Calibri" w:cs="Calibri"/>
        </w:rPr>
      </w:pPr>
      <w:r>
        <w:rPr>
          <w:rFonts w:ascii="Calibri" w:hAnsi="Calibri" w:cs="Calibri"/>
        </w:rPr>
        <w:tab/>
      </w:r>
      <w:r>
        <w:rPr>
          <w:rFonts w:ascii="Calibri" w:hAnsi="Calibri" w:cs="Calibri"/>
        </w:rPr>
        <w:tab/>
      </w:r>
      <w:r>
        <w:rPr>
          <w:rFonts w:ascii="Calibri" w:hAnsi="Calibri" w:cs="Calibri"/>
        </w:rPr>
        <w:tab/>
      </w:r>
      <w:hyperlink r:id="rId14" w:history="1">
        <w:r w:rsidRPr="00D670D1">
          <w:rPr>
            <w:rStyle w:val="Hypertextovodkaz"/>
            <w:rFonts w:ascii="Calibri" w:hAnsi="Calibri" w:cs="Calibri"/>
          </w:rPr>
          <w:t>psycholog.akrejci@zs-zeyerova.cz</w:t>
        </w:r>
      </w:hyperlink>
    </w:p>
    <w:p w14:paraId="0AC8F234" w14:textId="77777777" w:rsidR="00815396" w:rsidRPr="00185E67" w:rsidRDefault="00815396" w:rsidP="00815396">
      <w:pPr>
        <w:ind w:firstLine="284"/>
        <w:rPr>
          <w:rFonts w:ascii="Calibri" w:hAnsi="Calibri" w:cs="Calibri"/>
        </w:rPr>
      </w:pPr>
      <w:r w:rsidRPr="00185E67">
        <w:rPr>
          <w:rFonts w:ascii="Calibri" w:hAnsi="Calibri" w:cs="Calibri"/>
        </w:rPr>
        <w:t>Mgr. Iveta Krejčí (výchovný poradce)</w:t>
      </w:r>
    </w:p>
    <w:p w14:paraId="0AC8F235" w14:textId="77777777" w:rsidR="00815396" w:rsidRDefault="00815396" w:rsidP="00815396">
      <w:pPr>
        <w:ind w:firstLine="284"/>
        <w:rPr>
          <w:rFonts w:ascii="Calibri" w:hAnsi="Calibri" w:cs="Calibri"/>
        </w:rPr>
      </w:pPr>
      <w:r w:rsidRPr="00185E67">
        <w:rPr>
          <w:rFonts w:ascii="Calibri" w:hAnsi="Calibri" w:cs="Calibri"/>
        </w:rPr>
        <w:tab/>
      </w:r>
      <w:r w:rsidRPr="00185E67">
        <w:rPr>
          <w:rFonts w:ascii="Calibri" w:hAnsi="Calibri" w:cs="Calibri"/>
        </w:rPr>
        <w:tab/>
      </w:r>
      <w:r w:rsidRPr="00185E67">
        <w:rPr>
          <w:rFonts w:ascii="Calibri" w:hAnsi="Calibri" w:cs="Calibri"/>
        </w:rPr>
        <w:tab/>
      </w:r>
      <w:hyperlink r:id="rId15" w:history="1">
        <w:r w:rsidRPr="00185E67">
          <w:rPr>
            <w:rStyle w:val="Hypertextovodkaz"/>
            <w:rFonts w:ascii="Calibri" w:hAnsi="Calibri" w:cs="Calibri"/>
          </w:rPr>
          <w:t>krejci@zs-zeyerova.cz</w:t>
        </w:r>
      </w:hyperlink>
    </w:p>
    <w:p w14:paraId="60487734" w14:textId="77777777" w:rsidR="004130F4" w:rsidRPr="00185E67" w:rsidRDefault="004130F4" w:rsidP="004130F4">
      <w:pPr>
        <w:ind w:firstLine="284"/>
        <w:rPr>
          <w:rFonts w:ascii="Calibri" w:hAnsi="Calibri" w:cs="Calibri"/>
        </w:rPr>
      </w:pPr>
      <w:r>
        <w:rPr>
          <w:rFonts w:ascii="Calibri" w:hAnsi="Calibri" w:cs="Calibri"/>
        </w:rPr>
        <w:t>Mgr. Jitka Martinová</w:t>
      </w:r>
      <w:r w:rsidRPr="00185E67">
        <w:rPr>
          <w:rFonts w:ascii="Calibri" w:hAnsi="Calibri" w:cs="Calibri"/>
        </w:rPr>
        <w:t xml:space="preserve"> (školní metodik prevence pro 1. stupeň)</w:t>
      </w:r>
    </w:p>
    <w:p w14:paraId="5711FD53" w14:textId="77777777" w:rsidR="004130F4" w:rsidRPr="00185E67" w:rsidRDefault="004130F4" w:rsidP="004130F4">
      <w:pPr>
        <w:ind w:firstLine="284"/>
        <w:rPr>
          <w:rFonts w:ascii="Calibri" w:hAnsi="Calibri" w:cs="Calibri"/>
        </w:rPr>
      </w:pPr>
      <w:r w:rsidRPr="00185E67">
        <w:rPr>
          <w:rFonts w:ascii="Calibri" w:hAnsi="Calibri" w:cs="Calibri"/>
        </w:rPr>
        <w:tab/>
      </w:r>
      <w:r w:rsidRPr="00185E67">
        <w:rPr>
          <w:rFonts w:ascii="Calibri" w:hAnsi="Calibri" w:cs="Calibri"/>
        </w:rPr>
        <w:tab/>
      </w:r>
      <w:r w:rsidRPr="00185E67">
        <w:rPr>
          <w:rFonts w:ascii="Calibri" w:hAnsi="Calibri" w:cs="Calibri"/>
        </w:rPr>
        <w:tab/>
      </w:r>
      <w:hyperlink r:id="rId16" w:history="1">
        <w:r w:rsidRPr="006C75F6">
          <w:rPr>
            <w:rStyle w:val="Hypertextovodkaz"/>
            <w:rFonts w:ascii="Calibri" w:hAnsi="Calibri" w:cs="Calibri"/>
          </w:rPr>
          <w:t>martinova@zs-zeyerova.cz</w:t>
        </w:r>
      </w:hyperlink>
    </w:p>
    <w:p w14:paraId="0AC8F238" w14:textId="77777777" w:rsidR="00815396" w:rsidRDefault="00815396" w:rsidP="00815396">
      <w:pPr>
        <w:ind w:firstLine="284"/>
        <w:rPr>
          <w:rFonts w:ascii="Calibri" w:hAnsi="Calibri" w:cs="Calibri"/>
        </w:rPr>
      </w:pPr>
    </w:p>
    <w:p w14:paraId="0AC8F23B" w14:textId="77777777" w:rsidR="00815396" w:rsidRDefault="00815396" w:rsidP="00815396">
      <w:pPr>
        <w:ind w:firstLine="284"/>
        <w:rPr>
          <w:rFonts w:ascii="Calibri" w:hAnsi="Calibri" w:cs="Calibri"/>
        </w:rPr>
      </w:pPr>
    </w:p>
    <w:p w14:paraId="0AC8F23C" w14:textId="77777777" w:rsidR="00815396" w:rsidRPr="0079097B" w:rsidRDefault="00815396" w:rsidP="00815396">
      <w:pPr>
        <w:ind w:firstLine="284"/>
        <w:rPr>
          <w:rFonts w:ascii="Calibri" w:hAnsi="Calibri" w:cs="Calibri"/>
          <w:b/>
        </w:rPr>
      </w:pPr>
      <w:r w:rsidRPr="0079097B">
        <w:rPr>
          <w:rFonts w:ascii="Calibri" w:hAnsi="Calibri" w:cs="Calibri"/>
          <w:b/>
        </w:rPr>
        <w:t>Ředitelka školy</w:t>
      </w:r>
    </w:p>
    <w:p w14:paraId="0AC8F23D" w14:textId="77777777" w:rsidR="00815396" w:rsidRDefault="00815396" w:rsidP="00815396">
      <w:pPr>
        <w:ind w:firstLine="284"/>
        <w:rPr>
          <w:rFonts w:ascii="Calibri" w:hAnsi="Calibri" w:cs="Calibri"/>
        </w:rPr>
      </w:pPr>
      <w:r>
        <w:rPr>
          <w:rFonts w:ascii="Calibri" w:hAnsi="Calibri" w:cs="Calibri"/>
        </w:rPr>
        <w:t>Mgr. Vladimíra Švecová</w:t>
      </w:r>
    </w:p>
    <w:sdt>
      <w:sdtPr>
        <w:rPr>
          <w:rFonts w:asciiTheme="minorHAnsi" w:eastAsiaTheme="minorEastAsia" w:hAnsiTheme="minorHAnsi" w:cstheme="minorBidi"/>
          <w:color w:val="auto"/>
          <w:sz w:val="22"/>
          <w:szCs w:val="22"/>
        </w:rPr>
        <w:id w:val="149018617"/>
        <w:docPartObj>
          <w:docPartGallery w:val="Table of Contents"/>
          <w:docPartUnique/>
        </w:docPartObj>
      </w:sdtPr>
      <w:sdtEndPr>
        <w:rPr>
          <w:b/>
          <w:bCs/>
        </w:rPr>
      </w:sdtEndPr>
      <w:sdtContent>
        <w:p w14:paraId="0AC8F23E" w14:textId="77777777" w:rsidR="00242D9E" w:rsidRDefault="00242D9E">
          <w:pPr>
            <w:pStyle w:val="Nadpisobsahu"/>
          </w:pPr>
          <w:r>
            <w:t>Obsah</w:t>
          </w:r>
        </w:p>
        <w:p w14:paraId="5CFA35B5" w14:textId="060007EE" w:rsidR="0050649C" w:rsidRDefault="00242D9E">
          <w:pPr>
            <w:pStyle w:val="Obsah1"/>
            <w:tabs>
              <w:tab w:val="left" w:pos="440"/>
              <w:tab w:val="right" w:leader="dot" w:pos="9062"/>
            </w:tabs>
            <w:rPr>
              <w:noProof/>
              <w:lang w:eastAsia="cs-CZ"/>
            </w:rPr>
          </w:pPr>
          <w:r>
            <w:fldChar w:fldCharType="begin"/>
          </w:r>
          <w:r>
            <w:instrText xml:space="preserve"> TOC \o "1-3" \h \z \u </w:instrText>
          </w:r>
          <w:r>
            <w:fldChar w:fldCharType="separate"/>
          </w:r>
          <w:hyperlink w:anchor="_Toc116980295" w:history="1">
            <w:r w:rsidR="0050649C" w:rsidRPr="00872A1B">
              <w:rPr>
                <w:rStyle w:val="Hypertextovodkaz"/>
                <w:noProof/>
              </w:rPr>
              <w:t xml:space="preserve">1 </w:t>
            </w:r>
            <w:r w:rsidR="0050649C">
              <w:rPr>
                <w:noProof/>
                <w:lang w:eastAsia="cs-CZ"/>
              </w:rPr>
              <w:tab/>
            </w:r>
            <w:r w:rsidR="0050649C" w:rsidRPr="00872A1B">
              <w:rPr>
                <w:rStyle w:val="Hypertextovodkaz"/>
                <w:noProof/>
              </w:rPr>
              <w:t>Definice pojmu primární prevence a rizikového chování</w:t>
            </w:r>
            <w:r w:rsidR="0050649C">
              <w:rPr>
                <w:noProof/>
                <w:webHidden/>
              </w:rPr>
              <w:tab/>
            </w:r>
            <w:r w:rsidR="0050649C">
              <w:rPr>
                <w:noProof/>
                <w:webHidden/>
              </w:rPr>
              <w:fldChar w:fldCharType="begin"/>
            </w:r>
            <w:r w:rsidR="0050649C">
              <w:rPr>
                <w:noProof/>
                <w:webHidden/>
              </w:rPr>
              <w:instrText xml:space="preserve"> PAGEREF _Toc116980295 \h </w:instrText>
            </w:r>
            <w:r w:rsidR="0050649C">
              <w:rPr>
                <w:noProof/>
                <w:webHidden/>
              </w:rPr>
            </w:r>
            <w:r w:rsidR="0050649C">
              <w:rPr>
                <w:noProof/>
                <w:webHidden/>
              </w:rPr>
              <w:fldChar w:fldCharType="separate"/>
            </w:r>
            <w:r w:rsidR="009336E5">
              <w:rPr>
                <w:noProof/>
                <w:webHidden/>
              </w:rPr>
              <w:t>3</w:t>
            </w:r>
            <w:r w:rsidR="0050649C">
              <w:rPr>
                <w:noProof/>
                <w:webHidden/>
              </w:rPr>
              <w:fldChar w:fldCharType="end"/>
            </w:r>
          </w:hyperlink>
        </w:p>
        <w:p w14:paraId="05EB55F2" w14:textId="57EE4FE6" w:rsidR="0050649C" w:rsidRDefault="00D35645">
          <w:pPr>
            <w:pStyle w:val="Obsah1"/>
            <w:tabs>
              <w:tab w:val="left" w:pos="440"/>
              <w:tab w:val="right" w:leader="dot" w:pos="9062"/>
            </w:tabs>
            <w:rPr>
              <w:noProof/>
              <w:lang w:eastAsia="cs-CZ"/>
            </w:rPr>
          </w:pPr>
          <w:hyperlink w:anchor="_Toc116980296" w:history="1">
            <w:r w:rsidR="0050649C" w:rsidRPr="00872A1B">
              <w:rPr>
                <w:rStyle w:val="Hypertextovodkaz"/>
                <w:noProof/>
              </w:rPr>
              <w:t xml:space="preserve">2 </w:t>
            </w:r>
            <w:r w:rsidR="0050649C">
              <w:rPr>
                <w:noProof/>
                <w:lang w:eastAsia="cs-CZ"/>
              </w:rPr>
              <w:tab/>
            </w:r>
            <w:r w:rsidR="0050649C" w:rsidRPr="00872A1B">
              <w:rPr>
                <w:rStyle w:val="Hypertextovodkaz"/>
                <w:noProof/>
              </w:rPr>
              <w:t>Charakteristika školy</w:t>
            </w:r>
            <w:r w:rsidR="0050649C">
              <w:rPr>
                <w:noProof/>
                <w:webHidden/>
              </w:rPr>
              <w:tab/>
            </w:r>
            <w:r w:rsidR="0050649C">
              <w:rPr>
                <w:noProof/>
                <w:webHidden/>
              </w:rPr>
              <w:fldChar w:fldCharType="begin"/>
            </w:r>
            <w:r w:rsidR="0050649C">
              <w:rPr>
                <w:noProof/>
                <w:webHidden/>
              </w:rPr>
              <w:instrText xml:space="preserve"> PAGEREF _Toc116980296 \h </w:instrText>
            </w:r>
            <w:r w:rsidR="0050649C">
              <w:rPr>
                <w:noProof/>
                <w:webHidden/>
              </w:rPr>
            </w:r>
            <w:r w:rsidR="0050649C">
              <w:rPr>
                <w:noProof/>
                <w:webHidden/>
              </w:rPr>
              <w:fldChar w:fldCharType="separate"/>
            </w:r>
            <w:r w:rsidR="009336E5">
              <w:rPr>
                <w:noProof/>
                <w:webHidden/>
              </w:rPr>
              <w:t>5</w:t>
            </w:r>
            <w:r w:rsidR="0050649C">
              <w:rPr>
                <w:noProof/>
                <w:webHidden/>
              </w:rPr>
              <w:fldChar w:fldCharType="end"/>
            </w:r>
          </w:hyperlink>
        </w:p>
        <w:p w14:paraId="304CDBB0" w14:textId="02076D2D" w:rsidR="0050649C" w:rsidRDefault="00D35645">
          <w:pPr>
            <w:pStyle w:val="Obsah1"/>
            <w:tabs>
              <w:tab w:val="left" w:pos="440"/>
              <w:tab w:val="right" w:leader="dot" w:pos="9062"/>
            </w:tabs>
            <w:rPr>
              <w:noProof/>
              <w:lang w:eastAsia="cs-CZ"/>
            </w:rPr>
          </w:pPr>
          <w:hyperlink w:anchor="_Toc116980297" w:history="1">
            <w:r w:rsidR="0050649C" w:rsidRPr="00872A1B">
              <w:rPr>
                <w:rStyle w:val="Hypertextovodkaz"/>
                <w:noProof/>
              </w:rPr>
              <w:t>3</w:t>
            </w:r>
            <w:r w:rsidR="0050649C">
              <w:rPr>
                <w:noProof/>
                <w:lang w:eastAsia="cs-CZ"/>
              </w:rPr>
              <w:tab/>
            </w:r>
            <w:r w:rsidR="0050649C" w:rsidRPr="00872A1B">
              <w:rPr>
                <w:rStyle w:val="Hypertextovodkaz"/>
                <w:noProof/>
              </w:rPr>
              <w:t xml:space="preserve"> Analýza současné situace ve škole</w:t>
            </w:r>
            <w:r w:rsidR="0050649C">
              <w:rPr>
                <w:noProof/>
                <w:webHidden/>
              </w:rPr>
              <w:tab/>
            </w:r>
            <w:r w:rsidR="0050649C">
              <w:rPr>
                <w:noProof/>
                <w:webHidden/>
              </w:rPr>
              <w:fldChar w:fldCharType="begin"/>
            </w:r>
            <w:r w:rsidR="0050649C">
              <w:rPr>
                <w:noProof/>
                <w:webHidden/>
              </w:rPr>
              <w:instrText xml:space="preserve"> PAGEREF _Toc116980297 \h </w:instrText>
            </w:r>
            <w:r w:rsidR="0050649C">
              <w:rPr>
                <w:noProof/>
                <w:webHidden/>
              </w:rPr>
            </w:r>
            <w:r w:rsidR="0050649C">
              <w:rPr>
                <w:noProof/>
                <w:webHidden/>
              </w:rPr>
              <w:fldChar w:fldCharType="separate"/>
            </w:r>
            <w:r w:rsidR="009336E5">
              <w:rPr>
                <w:noProof/>
                <w:webHidden/>
              </w:rPr>
              <w:t>6</w:t>
            </w:r>
            <w:r w:rsidR="0050649C">
              <w:rPr>
                <w:noProof/>
                <w:webHidden/>
              </w:rPr>
              <w:fldChar w:fldCharType="end"/>
            </w:r>
          </w:hyperlink>
        </w:p>
        <w:p w14:paraId="0F94C050" w14:textId="5235FAE7" w:rsidR="0050649C" w:rsidRDefault="00D35645">
          <w:pPr>
            <w:pStyle w:val="Obsah1"/>
            <w:tabs>
              <w:tab w:val="left" w:pos="440"/>
              <w:tab w:val="right" w:leader="dot" w:pos="9062"/>
            </w:tabs>
            <w:rPr>
              <w:noProof/>
              <w:lang w:eastAsia="cs-CZ"/>
            </w:rPr>
          </w:pPr>
          <w:hyperlink w:anchor="_Toc116980298" w:history="1">
            <w:r w:rsidR="0050649C" w:rsidRPr="00872A1B">
              <w:rPr>
                <w:rStyle w:val="Hypertextovodkaz"/>
                <w:noProof/>
              </w:rPr>
              <w:t xml:space="preserve">4 </w:t>
            </w:r>
            <w:r w:rsidR="0050649C">
              <w:rPr>
                <w:noProof/>
                <w:lang w:eastAsia="cs-CZ"/>
              </w:rPr>
              <w:tab/>
            </w:r>
            <w:r w:rsidR="0050649C" w:rsidRPr="00872A1B">
              <w:rPr>
                <w:rStyle w:val="Hypertextovodkaz"/>
                <w:noProof/>
              </w:rPr>
              <w:t>Cíle preventivního programu</w:t>
            </w:r>
            <w:r w:rsidR="0050649C">
              <w:rPr>
                <w:noProof/>
                <w:webHidden/>
              </w:rPr>
              <w:tab/>
            </w:r>
            <w:r w:rsidR="0050649C">
              <w:rPr>
                <w:noProof/>
                <w:webHidden/>
              </w:rPr>
              <w:fldChar w:fldCharType="begin"/>
            </w:r>
            <w:r w:rsidR="0050649C">
              <w:rPr>
                <w:noProof/>
                <w:webHidden/>
              </w:rPr>
              <w:instrText xml:space="preserve"> PAGEREF _Toc116980298 \h </w:instrText>
            </w:r>
            <w:r w:rsidR="0050649C">
              <w:rPr>
                <w:noProof/>
                <w:webHidden/>
              </w:rPr>
            </w:r>
            <w:r w:rsidR="0050649C">
              <w:rPr>
                <w:noProof/>
                <w:webHidden/>
              </w:rPr>
              <w:fldChar w:fldCharType="separate"/>
            </w:r>
            <w:r w:rsidR="009336E5">
              <w:rPr>
                <w:noProof/>
                <w:webHidden/>
              </w:rPr>
              <w:t>7</w:t>
            </w:r>
            <w:r w:rsidR="0050649C">
              <w:rPr>
                <w:noProof/>
                <w:webHidden/>
              </w:rPr>
              <w:fldChar w:fldCharType="end"/>
            </w:r>
          </w:hyperlink>
        </w:p>
        <w:p w14:paraId="58A27A94" w14:textId="180C4FB1" w:rsidR="0050649C" w:rsidRDefault="00D35645">
          <w:pPr>
            <w:pStyle w:val="Obsah2"/>
            <w:tabs>
              <w:tab w:val="left" w:pos="880"/>
              <w:tab w:val="right" w:leader="dot" w:pos="9062"/>
            </w:tabs>
            <w:rPr>
              <w:noProof/>
              <w:lang w:eastAsia="cs-CZ"/>
            </w:rPr>
          </w:pPr>
          <w:hyperlink w:anchor="_Toc116980299" w:history="1">
            <w:r w:rsidR="0050649C" w:rsidRPr="00872A1B">
              <w:rPr>
                <w:rStyle w:val="Hypertextovodkaz"/>
                <w:noProof/>
              </w:rPr>
              <w:t>4.1</w:t>
            </w:r>
            <w:r w:rsidR="0050649C">
              <w:rPr>
                <w:noProof/>
                <w:lang w:eastAsia="cs-CZ"/>
              </w:rPr>
              <w:tab/>
            </w:r>
            <w:r w:rsidR="0050649C" w:rsidRPr="00872A1B">
              <w:rPr>
                <w:rStyle w:val="Hypertextovodkaz"/>
                <w:noProof/>
              </w:rPr>
              <w:t>Obecné (dlouhodobé cíle)</w:t>
            </w:r>
            <w:r w:rsidR="0050649C">
              <w:rPr>
                <w:noProof/>
                <w:webHidden/>
              </w:rPr>
              <w:tab/>
            </w:r>
            <w:r w:rsidR="0050649C">
              <w:rPr>
                <w:noProof/>
                <w:webHidden/>
              </w:rPr>
              <w:fldChar w:fldCharType="begin"/>
            </w:r>
            <w:r w:rsidR="0050649C">
              <w:rPr>
                <w:noProof/>
                <w:webHidden/>
              </w:rPr>
              <w:instrText xml:space="preserve"> PAGEREF _Toc116980299 \h </w:instrText>
            </w:r>
            <w:r w:rsidR="0050649C">
              <w:rPr>
                <w:noProof/>
                <w:webHidden/>
              </w:rPr>
            </w:r>
            <w:r w:rsidR="0050649C">
              <w:rPr>
                <w:noProof/>
                <w:webHidden/>
              </w:rPr>
              <w:fldChar w:fldCharType="separate"/>
            </w:r>
            <w:r w:rsidR="009336E5">
              <w:rPr>
                <w:noProof/>
                <w:webHidden/>
              </w:rPr>
              <w:t>7</w:t>
            </w:r>
            <w:r w:rsidR="0050649C">
              <w:rPr>
                <w:noProof/>
                <w:webHidden/>
              </w:rPr>
              <w:fldChar w:fldCharType="end"/>
            </w:r>
          </w:hyperlink>
        </w:p>
        <w:p w14:paraId="6C455E79" w14:textId="14E309EB" w:rsidR="0050649C" w:rsidRDefault="00D35645">
          <w:pPr>
            <w:pStyle w:val="Obsah2"/>
            <w:tabs>
              <w:tab w:val="left" w:pos="880"/>
              <w:tab w:val="right" w:leader="dot" w:pos="9062"/>
            </w:tabs>
            <w:rPr>
              <w:noProof/>
              <w:lang w:eastAsia="cs-CZ"/>
            </w:rPr>
          </w:pPr>
          <w:hyperlink w:anchor="_Toc116980300" w:history="1">
            <w:r w:rsidR="0050649C" w:rsidRPr="00872A1B">
              <w:rPr>
                <w:rStyle w:val="Hypertextovodkaz"/>
                <w:noProof/>
              </w:rPr>
              <w:t>4.2</w:t>
            </w:r>
            <w:r w:rsidR="0050649C">
              <w:rPr>
                <w:noProof/>
                <w:lang w:eastAsia="cs-CZ"/>
              </w:rPr>
              <w:tab/>
            </w:r>
            <w:r w:rsidR="0050649C" w:rsidRPr="00872A1B">
              <w:rPr>
                <w:rStyle w:val="Hypertextovodkaz"/>
                <w:noProof/>
              </w:rPr>
              <w:t>Konkrétní cíle</w:t>
            </w:r>
            <w:r w:rsidR="0050649C">
              <w:rPr>
                <w:noProof/>
                <w:webHidden/>
              </w:rPr>
              <w:tab/>
            </w:r>
            <w:r w:rsidR="0050649C">
              <w:rPr>
                <w:noProof/>
                <w:webHidden/>
              </w:rPr>
              <w:fldChar w:fldCharType="begin"/>
            </w:r>
            <w:r w:rsidR="0050649C">
              <w:rPr>
                <w:noProof/>
                <w:webHidden/>
              </w:rPr>
              <w:instrText xml:space="preserve"> PAGEREF _Toc116980300 \h </w:instrText>
            </w:r>
            <w:r w:rsidR="0050649C">
              <w:rPr>
                <w:noProof/>
                <w:webHidden/>
              </w:rPr>
            </w:r>
            <w:r w:rsidR="0050649C">
              <w:rPr>
                <w:noProof/>
                <w:webHidden/>
              </w:rPr>
              <w:fldChar w:fldCharType="separate"/>
            </w:r>
            <w:r w:rsidR="009336E5">
              <w:rPr>
                <w:noProof/>
                <w:webHidden/>
              </w:rPr>
              <w:t>7</w:t>
            </w:r>
            <w:r w:rsidR="0050649C">
              <w:rPr>
                <w:noProof/>
                <w:webHidden/>
              </w:rPr>
              <w:fldChar w:fldCharType="end"/>
            </w:r>
          </w:hyperlink>
        </w:p>
        <w:p w14:paraId="3C463893" w14:textId="29F12F1F" w:rsidR="0050649C" w:rsidRDefault="00D35645">
          <w:pPr>
            <w:pStyle w:val="Obsah3"/>
            <w:tabs>
              <w:tab w:val="left" w:pos="1320"/>
              <w:tab w:val="right" w:leader="dot" w:pos="9062"/>
            </w:tabs>
            <w:rPr>
              <w:noProof/>
              <w:lang w:eastAsia="cs-CZ"/>
            </w:rPr>
          </w:pPr>
          <w:hyperlink w:anchor="_Toc116980301" w:history="1">
            <w:r w:rsidR="0050649C" w:rsidRPr="00872A1B">
              <w:rPr>
                <w:rStyle w:val="Hypertextovodkaz"/>
                <w:noProof/>
              </w:rPr>
              <w:t>4.2.1</w:t>
            </w:r>
            <w:r w:rsidR="0050649C">
              <w:rPr>
                <w:noProof/>
                <w:lang w:eastAsia="cs-CZ"/>
              </w:rPr>
              <w:tab/>
            </w:r>
            <w:r w:rsidR="0050649C" w:rsidRPr="00872A1B">
              <w:rPr>
                <w:rStyle w:val="Hypertextovodkaz"/>
                <w:noProof/>
              </w:rPr>
              <w:t>Prevence šikany, násilí a agresivního chování</w:t>
            </w:r>
            <w:r w:rsidR="0050649C">
              <w:rPr>
                <w:noProof/>
                <w:webHidden/>
              </w:rPr>
              <w:tab/>
            </w:r>
            <w:r w:rsidR="0050649C">
              <w:rPr>
                <w:noProof/>
                <w:webHidden/>
              </w:rPr>
              <w:fldChar w:fldCharType="begin"/>
            </w:r>
            <w:r w:rsidR="0050649C">
              <w:rPr>
                <w:noProof/>
                <w:webHidden/>
              </w:rPr>
              <w:instrText xml:space="preserve"> PAGEREF _Toc116980301 \h </w:instrText>
            </w:r>
            <w:r w:rsidR="0050649C">
              <w:rPr>
                <w:noProof/>
                <w:webHidden/>
              </w:rPr>
            </w:r>
            <w:r w:rsidR="0050649C">
              <w:rPr>
                <w:noProof/>
                <w:webHidden/>
              </w:rPr>
              <w:fldChar w:fldCharType="separate"/>
            </w:r>
            <w:r w:rsidR="009336E5">
              <w:rPr>
                <w:noProof/>
                <w:webHidden/>
              </w:rPr>
              <w:t>7</w:t>
            </w:r>
            <w:r w:rsidR="0050649C">
              <w:rPr>
                <w:noProof/>
                <w:webHidden/>
              </w:rPr>
              <w:fldChar w:fldCharType="end"/>
            </w:r>
          </w:hyperlink>
        </w:p>
        <w:p w14:paraId="6CF5398A" w14:textId="37A2138A" w:rsidR="0050649C" w:rsidRDefault="00D35645">
          <w:pPr>
            <w:pStyle w:val="Obsah3"/>
            <w:tabs>
              <w:tab w:val="left" w:pos="1320"/>
              <w:tab w:val="right" w:leader="dot" w:pos="9062"/>
            </w:tabs>
            <w:rPr>
              <w:noProof/>
              <w:lang w:eastAsia="cs-CZ"/>
            </w:rPr>
          </w:pPr>
          <w:hyperlink w:anchor="_Toc116980302" w:history="1">
            <w:r w:rsidR="0050649C" w:rsidRPr="00872A1B">
              <w:rPr>
                <w:rStyle w:val="Hypertextovodkaz"/>
                <w:noProof/>
              </w:rPr>
              <w:t>4.2.2</w:t>
            </w:r>
            <w:r w:rsidR="0050649C">
              <w:rPr>
                <w:noProof/>
                <w:lang w:eastAsia="cs-CZ"/>
              </w:rPr>
              <w:tab/>
            </w:r>
            <w:r w:rsidR="0050649C" w:rsidRPr="00872A1B">
              <w:rPr>
                <w:rStyle w:val="Hypertextovodkaz"/>
                <w:noProof/>
              </w:rPr>
              <w:t>Prevence kyberšikany, virtuálních drog</w:t>
            </w:r>
            <w:r w:rsidR="0050649C">
              <w:rPr>
                <w:noProof/>
                <w:webHidden/>
              </w:rPr>
              <w:tab/>
            </w:r>
            <w:r w:rsidR="0050649C">
              <w:rPr>
                <w:noProof/>
                <w:webHidden/>
              </w:rPr>
              <w:fldChar w:fldCharType="begin"/>
            </w:r>
            <w:r w:rsidR="0050649C">
              <w:rPr>
                <w:noProof/>
                <w:webHidden/>
              </w:rPr>
              <w:instrText xml:space="preserve"> PAGEREF _Toc116980302 \h </w:instrText>
            </w:r>
            <w:r w:rsidR="0050649C">
              <w:rPr>
                <w:noProof/>
                <w:webHidden/>
              </w:rPr>
            </w:r>
            <w:r w:rsidR="0050649C">
              <w:rPr>
                <w:noProof/>
                <w:webHidden/>
              </w:rPr>
              <w:fldChar w:fldCharType="separate"/>
            </w:r>
            <w:r w:rsidR="009336E5">
              <w:rPr>
                <w:noProof/>
                <w:webHidden/>
              </w:rPr>
              <w:t>8</w:t>
            </w:r>
            <w:r w:rsidR="0050649C">
              <w:rPr>
                <w:noProof/>
                <w:webHidden/>
              </w:rPr>
              <w:fldChar w:fldCharType="end"/>
            </w:r>
          </w:hyperlink>
        </w:p>
        <w:p w14:paraId="16AD50AE" w14:textId="43B37D94" w:rsidR="0050649C" w:rsidRDefault="00D35645">
          <w:pPr>
            <w:pStyle w:val="Obsah3"/>
            <w:tabs>
              <w:tab w:val="left" w:pos="1320"/>
              <w:tab w:val="right" w:leader="dot" w:pos="9062"/>
            </w:tabs>
            <w:rPr>
              <w:noProof/>
              <w:lang w:eastAsia="cs-CZ"/>
            </w:rPr>
          </w:pPr>
          <w:hyperlink w:anchor="_Toc116980303" w:history="1">
            <w:r w:rsidR="0050649C" w:rsidRPr="00872A1B">
              <w:rPr>
                <w:rStyle w:val="Hypertextovodkaz"/>
                <w:noProof/>
              </w:rPr>
              <w:t>4.2.3</w:t>
            </w:r>
            <w:r w:rsidR="0050649C">
              <w:rPr>
                <w:noProof/>
                <w:lang w:eastAsia="cs-CZ"/>
              </w:rPr>
              <w:tab/>
            </w:r>
            <w:r w:rsidR="0050649C" w:rsidRPr="00872A1B">
              <w:rPr>
                <w:rStyle w:val="Hypertextovodkaz"/>
                <w:noProof/>
              </w:rPr>
              <w:t>Prevence závislostí (kouření, alkohol, drogy)</w:t>
            </w:r>
            <w:r w:rsidR="0050649C">
              <w:rPr>
                <w:noProof/>
                <w:webHidden/>
              </w:rPr>
              <w:tab/>
            </w:r>
            <w:r w:rsidR="0050649C">
              <w:rPr>
                <w:noProof/>
                <w:webHidden/>
              </w:rPr>
              <w:fldChar w:fldCharType="begin"/>
            </w:r>
            <w:r w:rsidR="0050649C">
              <w:rPr>
                <w:noProof/>
                <w:webHidden/>
              </w:rPr>
              <w:instrText xml:space="preserve"> PAGEREF _Toc116980303 \h </w:instrText>
            </w:r>
            <w:r w:rsidR="0050649C">
              <w:rPr>
                <w:noProof/>
                <w:webHidden/>
              </w:rPr>
            </w:r>
            <w:r w:rsidR="0050649C">
              <w:rPr>
                <w:noProof/>
                <w:webHidden/>
              </w:rPr>
              <w:fldChar w:fldCharType="separate"/>
            </w:r>
            <w:r w:rsidR="009336E5">
              <w:rPr>
                <w:noProof/>
                <w:webHidden/>
              </w:rPr>
              <w:t>8</w:t>
            </w:r>
            <w:r w:rsidR="0050649C">
              <w:rPr>
                <w:noProof/>
                <w:webHidden/>
              </w:rPr>
              <w:fldChar w:fldCharType="end"/>
            </w:r>
          </w:hyperlink>
        </w:p>
        <w:p w14:paraId="11FCEC45" w14:textId="635AC752" w:rsidR="0050649C" w:rsidRDefault="00D35645">
          <w:pPr>
            <w:pStyle w:val="Obsah3"/>
            <w:tabs>
              <w:tab w:val="left" w:pos="1320"/>
              <w:tab w:val="right" w:leader="dot" w:pos="9062"/>
            </w:tabs>
            <w:rPr>
              <w:noProof/>
              <w:lang w:eastAsia="cs-CZ"/>
            </w:rPr>
          </w:pPr>
          <w:hyperlink w:anchor="_Toc116980304" w:history="1">
            <w:r w:rsidR="0050649C" w:rsidRPr="00872A1B">
              <w:rPr>
                <w:rStyle w:val="Hypertextovodkaz"/>
                <w:noProof/>
              </w:rPr>
              <w:t>4.2.4</w:t>
            </w:r>
            <w:r w:rsidR="0050649C">
              <w:rPr>
                <w:noProof/>
                <w:lang w:eastAsia="cs-CZ"/>
              </w:rPr>
              <w:tab/>
            </w:r>
            <w:r w:rsidR="0050649C" w:rsidRPr="00872A1B">
              <w:rPr>
                <w:rStyle w:val="Hypertextovodkaz"/>
                <w:noProof/>
              </w:rPr>
              <w:t>Práce s nadanými žáky a žáky s SVP</w:t>
            </w:r>
            <w:r w:rsidR="0050649C">
              <w:rPr>
                <w:noProof/>
                <w:webHidden/>
              </w:rPr>
              <w:tab/>
            </w:r>
            <w:r w:rsidR="0050649C">
              <w:rPr>
                <w:noProof/>
                <w:webHidden/>
              </w:rPr>
              <w:fldChar w:fldCharType="begin"/>
            </w:r>
            <w:r w:rsidR="0050649C">
              <w:rPr>
                <w:noProof/>
                <w:webHidden/>
              </w:rPr>
              <w:instrText xml:space="preserve"> PAGEREF _Toc116980304 \h </w:instrText>
            </w:r>
            <w:r w:rsidR="0050649C">
              <w:rPr>
                <w:noProof/>
                <w:webHidden/>
              </w:rPr>
            </w:r>
            <w:r w:rsidR="0050649C">
              <w:rPr>
                <w:noProof/>
                <w:webHidden/>
              </w:rPr>
              <w:fldChar w:fldCharType="separate"/>
            </w:r>
            <w:r w:rsidR="009336E5">
              <w:rPr>
                <w:noProof/>
                <w:webHidden/>
              </w:rPr>
              <w:t>8</w:t>
            </w:r>
            <w:r w:rsidR="0050649C">
              <w:rPr>
                <w:noProof/>
                <w:webHidden/>
              </w:rPr>
              <w:fldChar w:fldCharType="end"/>
            </w:r>
          </w:hyperlink>
        </w:p>
        <w:p w14:paraId="2F00CA5D" w14:textId="196CDA00" w:rsidR="0050649C" w:rsidRDefault="00D35645">
          <w:pPr>
            <w:pStyle w:val="Obsah1"/>
            <w:tabs>
              <w:tab w:val="left" w:pos="440"/>
              <w:tab w:val="right" w:leader="dot" w:pos="9062"/>
            </w:tabs>
            <w:rPr>
              <w:noProof/>
              <w:lang w:eastAsia="cs-CZ"/>
            </w:rPr>
          </w:pPr>
          <w:hyperlink w:anchor="_Toc116980305" w:history="1">
            <w:r w:rsidR="0050649C" w:rsidRPr="00872A1B">
              <w:rPr>
                <w:rStyle w:val="Hypertextovodkaz"/>
                <w:noProof/>
              </w:rPr>
              <w:t xml:space="preserve">5 </w:t>
            </w:r>
            <w:r w:rsidR="0050649C">
              <w:rPr>
                <w:noProof/>
                <w:lang w:eastAsia="cs-CZ"/>
              </w:rPr>
              <w:tab/>
            </w:r>
            <w:r w:rsidR="0050649C" w:rsidRPr="00872A1B">
              <w:rPr>
                <w:rStyle w:val="Hypertextovodkaz"/>
                <w:noProof/>
              </w:rPr>
              <w:t>Plán aktivit</w:t>
            </w:r>
            <w:r w:rsidR="0050649C">
              <w:rPr>
                <w:noProof/>
                <w:webHidden/>
              </w:rPr>
              <w:tab/>
            </w:r>
            <w:r w:rsidR="0050649C">
              <w:rPr>
                <w:noProof/>
                <w:webHidden/>
              </w:rPr>
              <w:fldChar w:fldCharType="begin"/>
            </w:r>
            <w:r w:rsidR="0050649C">
              <w:rPr>
                <w:noProof/>
                <w:webHidden/>
              </w:rPr>
              <w:instrText xml:space="preserve"> PAGEREF _Toc116980305 \h </w:instrText>
            </w:r>
            <w:r w:rsidR="0050649C">
              <w:rPr>
                <w:noProof/>
                <w:webHidden/>
              </w:rPr>
            </w:r>
            <w:r w:rsidR="0050649C">
              <w:rPr>
                <w:noProof/>
                <w:webHidden/>
              </w:rPr>
              <w:fldChar w:fldCharType="separate"/>
            </w:r>
            <w:r w:rsidR="009336E5">
              <w:rPr>
                <w:noProof/>
                <w:webHidden/>
              </w:rPr>
              <w:t>8</w:t>
            </w:r>
            <w:r w:rsidR="0050649C">
              <w:rPr>
                <w:noProof/>
                <w:webHidden/>
              </w:rPr>
              <w:fldChar w:fldCharType="end"/>
            </w:r>
          </w:hyperlink>
        </w:p>
        <w:p w14:paraId="4C602D92" w14:textId="316E0124" w:rsidR="0050649C" w:rsidRDefault="00D35645">
          <w:pPr>
            <w:pStyle w:val="Obsah2"/>
            <w:tabs>
              <w:tab w:val="left" w:pos="880"/>
              <w:tab w:val="right" w:leader="dot" w:pos="9062"/>
            </w:tabs>
            <w:rPr>
              <w:noProof/>
              <w:lang w:eastAsia="cs-CZ"/>
            </w:rPr>
          </w:pPr>
          <w:hyperlink w:anchor="_Toc116980306" w:history="1">
            <w:r w:rsidR="0050649C" w:rsidRPr="00872A1B">
              <w:rPr>
                <w:rStyle w:val="Hypertextovodkaz"/>
                <w:noProof/>
              </w:rPr>
              <w:t>5.1</w:t>
            </w:r>
            <w:r w:rsidR="0050649C">
              <w:rPr>
                <w:noProof/>
                <w:lang w:eastAsia="cs-CZ"/>
              </w:rPr>
              <w:tab/>
            </w:r>
            <w:r w:rsidR="0050649C" w:rsidRPr="00872A1B">
              <w:rPr>
                <w:rStyle w:val="Hypertextovodkaz"/>
                <w:noProof/>
              </w:rPr>
              <w:t>Primární prevence v rámci vyučovacích hodin</w:t>
            </w:r>
            <w:r w:rsidR="0050649C">
              <w:rPr>
                <w:noProof/>
                <w:webHidden/>
              </w:rPr>
              <w:tab/>
            </w:r>
            <w:r w:rsidR="0050649C">
              <w:rPr>
                <w:noProof/>
                <w:webHidden/>
              </w:rPr>
              <w:fldChar w:fldCharType="begin"/>
            </w:r>
            <w:r w:rsidR="0050649C">
              <w:rPr>
                <w:noProof/>
                <w:webHidden/>
              </w:rPr>
              <w:instrText xml:space="preserve"> PAGEREF _Toc116980306 \h </w:instrText>
            </w:r>
            <w:r w:rsidR="0050649C">
              <w:rPr>
                <w:noProof/>
                <w:webHidden/>
              </w:rPr>
            </w:r>
            <w:r w:rsidR="0050649C">
              <w:rPr>
                <w:noProof/>
                <w:webHidden/>
              </w:rPr>
              <w:fldChar w:fldCharType="separate"/>
            </w:r>
            <w:r w:rsidR="009336E5">
              <w:rPr>
                <w:noProof/>
                <w:webHidden/>
              </w:rPr>
              <w:t>8</w:t>
            </w:r>
            <w:r w:rsidR="0050649C">
              <w:rPr>
                <w:noProof/>
                <w:webHidden/>
              </w:rPr>
              <w:fldChar w:fldCharType="end"/>
            </w:r>
          </w:hyperlink>
        </w:p>
        <w:p w14:paraId="20C12770" w14:textId="23E2D5AE" w:rsidR="0050649C" w:rsidRDefault="00D35645">
          <w:pPr>
            <w:pStyle w:val="Obsah2"/>
            <w:tabs>
              <w:tab w:val="left" w:pos="880"/>
              <w:tab w:val="right" w:leader="dot" w:pos="9062"/>
            </w:tabs>
            <w:rPr>
              <w:noProof/>
              <w:lang w:eastAsia="cs-CZ"/>
            </w:rPr>
          </w:pPr>
          <w:hyperlink w:anchor="_Toc116980307" w:history="1">
            <w:r w:rsidR="0050649C" w:rsidRPr="00872A1B">
              <w:rPr>
                <w:rStyle w:val="Hypertextovodkaz"/>
                <w:noProof/>
              </w:rPr>
              <w:t>5.2</w:t>
            </w:r>
            <w:r w:rsidR="0050649C">
              <w:rPr>
                <w:noProof/>
                <w:lang w:eastAsia="cs-CZ"/>
              </w:rPr>
              <w:tab/>
            </w:r>
            <w:r w:rsidR="0050649C" w:rsidRPr="00872A1B">
              <w:rPr>
                <w:rStyle w:val="Hypertextovodkaz"/>
                <w:noProof/>
              </w:rPr>
              <w:t>Specifická prevence obsažená ve školním vzdělávacím programu</w:t>
            </w:r>
            <w:r w:rsidR="0050649C">
              <w:rPr>
                <w:noProof/>
                <w:webHidden/>
              </w:rPr>
              <w:tab/>
            </w:r>
            <w:r w:rsidR="0050649C">
              <w:rPr>
                <w:noProof/>
                <w:webHidden/>
              </w:rPr>
              <w:fldChar w:fldCharType="begin"/>
            </w:r>
            <w:r w:rsidR="0050649C">
              <w:rPr>
                <w:noProof/>
                <w:webHidden/>
              </w:rPr>
              <w:instrText xml:space="preserve"> PAGEREF _Toc116980307 \h </w:instrText>
            </w:r>
            <w:r w:rsidR="0050649C">
              <w:rPr>
                <w:noProof/>
                <w:webHidden/>
              </w:rPr>
            </w:r>
            <w:r w:rsidR="0050649C">
              <w:rPr>
                <w:noProof/>
                <w:webHidden/>
              </w:rPr>
              <w:fldChar w:fldCharType="separate"/>
            </w:r>
            <w:r w:rsidR="009336E5">
              <w:rPr>
                <w:noProof/>
                <w:webHidden/>
              </w:rPr>
              <w:t>10</w:t>
            </w:r>
            <w:r w:rsidR="0050649C">
              <w:rPr>
                <w:noProof/>
                <w:webHidden/>
              </w:rPr>
              <w:fldChar w:fldCharType="end"/>
            </w:r>
          </w:hyperlink>
        </w:p>
        <w:p w14:paraId="2D12AEA8" w14:textId="5837F081" w:rsidR="0050649C" w:rsidRDefault="00D35645">
          <w:pPr>
            <w:pStyle w:val="Obsah2"/>
            <w:tabs>
              <w:tab w:val="left" w:pos="880"/>
              <w:tab w:val="right" w:leader="dot" w:pos="9062"/>
            </w:tabs>
            <w:rPr>
              <w:noProof/>
              <w:lang w:eastAsia="cs-CZ"/>
            </w:rPr>
          </w:pPr>
          <w:hyperlink w:anchor="_Toc116980308" w:history="1">
            <w:r w:rsidR="0050649C" w:rsidRPr="00872A1B">
              <w:rPr>
                <w:rStyle w:val="Hypertextovodkaz"/>
                <w:noProof/>
              </w:rPr>
              <w:t>5.3</w:t>
            </w:r>
            <w:r w:rsidR="0050649C">
              <w:rPr>
                <w:noProof/>
                <w:lang w:eastAsia="cs-CZ"/>
              </w:rPr>
              <w:tab/>
            </w:r>
            <w:r w:rsidR="0050649C" w:rsidRPr="00872A1B">
              <w:rPr>
                <w:rStyle w:val="Hypertextovodkaz"/>
                <w:noProof/>
              </w:rPr>
              <w:t>Primární prevence ve spolupráci s dalšími organizacemi</w:t>
            </w:r>
            <w:r w:rsidR="0050649C">
              <w:rPr>
                <w:noProof/>
                <w:webHidden/>
              </w:rPr>
              <w:tab/>
            </w:r>
            <w:r w:rsidR="0050649C">
              <w:rPr>
                <w:noProof/>
                <w:webHidden/>
              </w:rPr>
              <w:fldChar w:fldCharType="begin"/>
            </w:r>
            <w:r w:rsidR="0050649C">
              <w:rPr>
                <w:noProof/>
                <w:webHidden/>
              </w:rPr>
              <w:instrText xml:space="preserve"> PAGEREF _Toc116980308 \h </w:instrText>
            </w:r>
            <w:r w:rsidR="0050649C">
              <w:rPr>
                <w:noProof/>
                <w:webHidden/>
              </w:rPr>
            </w:r>
            <w:r w:rsidR="0050649C">
              <w:rPr>
                <w:noProof/>
                <w:webHidden/>
              </w:rPr>
              <w:fldChar w:fldCharType="separate"/>
            </w:r>
            <w:r w:rsidR="009336E5">
              <w:rPr>
                <w:noProof/>
                <w:webHidden/>
              </w:rPr>
              <w:t>13</w:t>
            </w:r>
            <w:r w:rsidR="0050649C">
              <w:rPr>
                <w:noProof/>
                <w:webHidden/>
              </w:rPr>
              <w:fldChar w:fldCharType="end"/>
            </w:r>
          </w:hyperlink>
        </w:p>
        <w:p w14:paraId="40C33AFF" w14:textId="3E8A5B6B" w:rsidR="0050649C" w:rsidRDefault="00D35645">
          <w:pPr>
            <w:pStyle w:val="Obsah2"/>
            <w:tabs>
              <w:tab w:val="left" w:pos="880"/>
              <w:tab w:val="right" w:leader="dot" w:pos="9062"/>
            </w:tabs>
            <w:rPr>
              <w:noProof/>
              <w:lang w:eastAsia="cs-CZ"/>
            </w:rPr>
          </w:pPr>
          <w:hyperlink w:anchor="_Toc116980309" w:history="1">
            <w:r w:rsidR="0050649C" w:rsidRPr="00872A1B">
              <w:rPr>
                <w:rStyle w:val="Hypertextovodkaz"/>
                <w:noProof/>
              </w:rPr>
              <w:t>5.4</w:t>
            </w:r>
            <w:r w:rsidR="0050649C">
              <w:rPr>
                <w:noProof/>
                <w:lang w:eastAsia="cs-CZ"/>
              </w:rPr>
              <w:tab/>
            </w:r>
            <w:r w:rsidR="0050649C" w:rsidRPr="00872A1B">
              <w:rPr>
                <w:rStyle w:val="Hypertextovodkaz"/>
                <w:noProof/>
              </w:rPr>
              <w:t>Plán preventivních aktivit pro pedagogické pracovníky</w:t>
            </w:r>
            <w:r w:rsidR="0050649C">
              <w:rPr>
                <w:noProof/>
                <w:webHidden/>
              </w:rPr>
              <w:tab/>
            </w:r>
            <w:r w:rsidR="0050649C">
              <w:rPr>
                <w:noProof/>
                <w:webHidden/>
              </w:rPr>
              <w:fldChar w:fldCharType="begin"/>
            </w:r>
            <w:r w:rsidR="0050649C">
              <w:rPr>
                <w:noProof/>
                <w:webHidden/>
              </w:rPr>
              <w:instrText xml:space="preserve"> PAGEREF _Toc116980309 \h </w:instrText>
            </w:r>
            <w:r w:rsidR="0050649C">
              <w:rPr>
                <w:noProof/>
                <w:webHidden/>
              </w:rPr>
            </w:r>
            <w:r w:rsidR="0050649C">
              <w:rPr>
                <w:noProof/>
                <w:webHidden/>
              </w:rPr>
              <w:fldChar w:fldCharType="separate"/>
            </w:r>
            <w:r w:rsidR="009336E5">
              <w:rPr>
                <w:noProof/>
                <w:webHidden/>
              </w:rPr>
              <w:t>14</w:t>
            </w:r>
            <w:r w:rsidR="0050649C">
              <w:rPr>
                <w:noProof/>
                <w:webHidden/>
              </w:rPr>
              <w:fldChar w:fldCharType="end"/>
            </w:r>
          </w:hyperlink>
        </w:p>
        <w:p w14:paraId="1CBB2BEB" w14:textId="07C7D940" w:rsidR="0050649C" w:rsidRDefault="00D35645">
          <w:pPr>
            <w:pStyle w:val="Obsah2"/>
            <w:tabs>
              <w:tab w:val="left" w:pos="880"/>
              <w:tab w:val="right" w:leader="dot" w:pos="9062"/>
            </w:tabs>
            <w:rPr>
              <w:noProof/>
              <w:lang w:eastAsia="cs-CZ"/>
            </w:rPr>
          </w:pPr>
          <w:hyperlink w:anchor="_Toc116980310" w:history="1">
            <w:r w:rsidR="0050649C" w:rsidRPr="00872A1B">
              <w:rPr>
                <w:rStyle w:val="Hypertextovodkaz"/>
                <w:noProof/>
              </w:rPr>
              <w:t>5.5</w:t>
            </w:r>
            <w:r w:rsidR="0050649C">
              <w:rPr>
                <w:noProof/>
                <w:lang w:eastAsia="cs-CZ"/>
              </w:rPr>
              <w:tab/>
            </w:r>
            <w:r w:rsidR="0050649C" w:rsidRPr="00872A1B">
              <w:rPr>
                <w:rStyle w:val="Hypertextovodkaz"/>
                <w:noProof/>
              </w:rPr>
              <w:t>Spolupráce se zákonnými zástupci</w:t>
            </w:r>
            <w:r w:rsidR="0050649C">
              <w:rPr>
                <w:noProof/>
                <w:webHidden/>
              </w:rPr>
              <w:tab/>
            </w:r>
            <w:r w:rsidR="0050649C">
              <w:rPr>
                <w:noProof/>
                <w:webHidden/>
              </w:rPr>
              <w:fldChar w:fldCharType="begin"/>
            </w:r>
            <w:r w:rsidR="0050649C">
              <w:rPr>
                <w:noProof/>
                <w:webHidden/>
              </w:rPr>
              <w:instrText xml:space="preserve"> PAGEREF _Toc116980310 \h </w:instrText>
            </w:r>
            <w:r w:rsidR="0050649C">
              <w:rPr>
                <w:noProof/>
                <w:webHidden/>
              </w:rPr>
            </w:r>
            <w:r w:rsidR="0050649C">
              <w:rPr>
                <w:noProof/>
                <w:webHidden/>
              </w:rPr>
              <w:fldChar w:fldCharType="separate"/>
            </w:r>
            <w:r w:rsidR="009336E5">
              <w:rPr>
                <w:noProof/>
                <w:webHidden/>
              </w:rPr>
              <w:t>15</w:t>
            </w:r>
            <w:r w:rsidR="0050649C">
              <w:rPr>
                <w:noProof/>
                <w:webHidden/>
              </w:rPr>
              <w:fldChar w:fldCharType="end"/>
            </w:r>
          </w:hyperlink>
        </w:p>
        <w:p w14:paraId="5390A3B2" w14:textId="491AC349" w:rsidR="0050649C" w:rsidRDefault="00D35645">
          <w:pPr>
            <w:pStyle w:val="Obsah1"/>
            <w:tabs>
              <w:tab w:val="left" w:pos="440"/>
              <w:tab w:val="right" w:leader="dot" w:pos="9062"/>
            </w:tabs>
            <w:rPr>
              <w:noProof/>
              <w:lang w:eastAsia="cs-CZ"/>
            </w:rPr>
          </w:pPr>
          <w:hyperlink w:anchor="_Toc116980311" w:history="1">
            <w:r w:rsidR="0050649C" w:rsidRPr="00872A1B">
              <w:rPr>
                <w:rStyle w:val="Hypertextovodkaz"/>
                <w:noProof/>
              </w:rPr>
              <w:t>6</w:t>
            </w:r>
            <w:r w:rsidR="0050649C">
              <w:rPr>
                <w:noProof/>
                <w:lang w:eastAsia="cs-CZ"/>
              </w:rPr>
              <w:tab/>
            </w:r>
            <w:r w:rsidR="0050649C" w:rsidRPr="00872A1B">
              <w:rPr>
                <w:rStyle w:val="Hypertextovodkaz"/>
                <w:noProof/>
              </w:rPr>
              <w:t>Evaluace</w:t>
            </w:r>
            <w:r w:rsidR="0050649C">
              <w:rPr>
                <w:noProof/>
                <w:webHidden/>
              </w:rPr>
              <w:tab/>
            </w:r>
            <w:r w:rsidR="0050649C">
              <w:rPr>
                <w:noProof/>
                <w:webHidden/>
              </w:rPr>
              <w:fldChar w:fldCharType="begin"/>
            </w:r>
            <w:r w:rsidR="0050649C">
              <w:rPr>
                <w:noProof/>
                <w:webHidden/>
              </w:rPr>
              <w:instrText xml:space="preserve"> PAGEREF _Toc116980311 \h </w:instrText>
            </w:r>
            <w:r w:rsidR="0050649C">
              <w:rPr>
                <w:noProof/>
                <w:webHidden/>
              </w:rPr>
            </w:r>
            <w:r w:rsidR="0050649C">
              <w:rPr>
                <w:noProof/>
                <w:webHidden/>
              </w:rPr>
              <w:fldChar w:fldCharType="separate"/>
            </w:r>
            <w:r w:rsidR="009336E5">
              <w:rPr>
                <w:noProof/>
                <w:webHidden/>
              </w:rPr>
              <w:t>15</w:t>
            </w:r>
            <w:r w:rsidR="0050649C">
              <w:rPr>
                <w:noProof/>
                <w:webHidden/>
              </w:rPr>
              <w:fldChar w:fldCharType="end"/>
            </w:r>
          </w:hyperlink>
        </w:p>
        <w:p w14:paraId="6EE4CEE2" w14:textId="4A94BDEE" w:rsidR="0050649C" w:rsidRDefault="00D35645">
          <w:pPr>
            <w:pStyle w:val="Obsah1"/>
            <w:tabs>
              <w:tab w:val="left" w:pos="440"/>
              <w:tab w:val="right" w:leader="dot" w:pos="9062"/>
            </w:tabs>
            <w:rPr>
              <w:noProof/>
              <w:lang w:eastAsia="cs-CZ"/>
            </w:rPr>
          </w:pPr>
          <w:hyperlink w:anchor="_Toc116980312" w:history="1">
            <w:r w:rsidR="0050649C" w:rsidRPr="00872A1B">
              <w:rPr>
                <w:rStyle w:val="Hypertextovodkaz"/>
                <w:noProof/>
              </w:rPr>
              <w:t>7</w:t>
            </w:r>
            <w:r w:rsidR="0050649C">
              <w:rPr>
                <w:noProof/>
                <w:lang w:eastAsia="cs-CZ"/>
              </w:rPr>
              <w:tab/>
            </w:r>
            <w:r w:rsidR="0050649C" w:rsidRPr="00872A1B">
              <w:rPr>
                <w:rStyle w:val="Hypertextovodkaz"/>
                <w:noProof/>
              </w:rPr>
              <w:t>Školní program proti šikanování</w:t>
            </w:r>
            <w:r w:rsidR="0050649C">
              <w:rPr>
                <w:noProof/>
                <w:webHidden/>
              </w:rPr>
              <w:tab/>
            </w:r>
            <w:r w:rsidR="0050649C">
              <w:rPr>
                <w:noProof/>
                <w:webHidden/>
              </w:rPr>
              <w:fldChar w:fldCharType="begin"/>
            </w:r>
            <w:r w:rsidR="0050649C">
              <w:rPr>
                <w:noProof/>
                <w:webHidden/>
              </w:rPr>
              <w:instrText xml:space="preserve"> PAGEREF _Toc116980312 \h </w:instrText>
            </w:r>
            <w:r w:rsidR="0050649C">
              <w:rPr>
                <w:noProof/>
                <w:webHidden/>
              </w:rPr>
            </w:r>
            <w:r w:rsidR="0050649C">
              <w:rPr>
                <w:noProof/>
                <w:webHidden/>
              </w:rPr>
              <w:fldChar w:fldCharType="separate"/>
            </w:r>
            <w:r w:rsidR="009336E5">
              <w:rPr>
                <w:noProof/>
                <w:webHidden/>
              </w:rPr>
              <w:t>16</w:t>
            </w:r>
            <w:r w:rsidR="0050649C">
              <w:rPr>
                <w:noProof/>
                <w:webHidden/>
              </w:rPr>
              <w:fldChar w:fldCharType="end"/>
            </w:r>
          </w:hyperlink>
        </w:p>
        <w:p w14:paraId="5AE1B188" w14:textId="69764D6D" w:rsidR="0050649C" w:rsidRDefault="00D35645">
          <w:pPr>
            <w:pStyle w:val="Obsah2"/>
            <w:tabs>
              <w:tab w:val="left" w:pos="880"/>
              <w:tab w:val="right" w:leader="dot" w:pos="9062"/>
            </w:tabs>
            <w:rPr>
              <w:noProof/>
              <w:lang w:eastAsia="cs-CZ"/>
            </w:rPr>
          </w:pPr>
          <w:hyperlink w:anchor="_Toc116980313" w:history="1">
            <w:r w:rsidR="0050649C" w:rsidRPr="00872A1B">
              <w:rPr>
                <w:rStyle w:val="Hypertextovodkaz"/>
                <w:noProof/>
              </w:rPr>
              <w:t>7.1</w:t>
            </w:r>
            <w:r w:rsidR="0050649C">
              <w:rPr>
                <w:noProof/>
                <w:lang w:eastAsia="cs-CZ"/>
              </w:rPr>
              <w:tab/>
            </w:r>
            <w:r w:rsidR="0050649C" w:rsidRPr="00872A1B">
              <w:rPr>
                <w:rStyle w:val="Hypertextovodkaz"/>
                <w:noProof/>
              </w:rPr>
              <w:t>Zmapování situace ve škole</w:t>
            </w:r>
            <w:r w:rsidR="0050649C">
              <w:rPr>
                <w:noProof/>
                <w:webHidden/>
              </w:rPr>
              <w:tab/>
            </w:r>
            <w:r w:rsidR="0050649C">
              <w:rPr>
                <w:noProof/>
                <w:webHidden/>
              </w:rPr>
              <w:fldChar w:fldCharType="begin"/>
            </w:r>
            <w:r w:rsidR="0050649C">
              <w:rPr>
                <w:noProof/>
                <w:webHidden/>
              </w:rPr>
              <w:instrText xml:space="preserve"> PAGEREF _Toc116980313 \h </w:instrText>
            </w:r>
            <w:r w:rsidR="0050649C">
              <w:rPr>
                <w:noProof/>
                <w:webHidden/>
              </w:rPr>
            </w:r>
            <w:r w:rsidR="0050649C">
              <w:rPr>
                <w:noProof/>
                <w:webHidden/>
              </w:rPr>
              <w:fldChar w:fldCharType="separate"/>
            </w:r>
            <w:r w:rsidR="009336E5">
              <w:rPr>
                <w:noProof/>
                <w:webHidden/>
              </w:rPr>
              <w:t>16</w:t>
            </w:r>
            <w:r w:rsidR="0050649C">
              <w:rPr>
                <w:noProof/>
                <w:webHidden/>
              </w:rPr>
              <w:fldChar w:fldCharType="end"/>
            </w:r>
          </w:hyperlink>
        </w:p>
        <w:p w14:paraId="1F648AF2" w14:textId="3C6D8E50" w:rsidR="0050649C" w:rsidRDefault="00D35645">
          <w:pPr>
            <w:pStyle w:val="Obsah2"/>
            <w:tabs>
              <w:tab w:val="left" w:pos="880"/>
              <w:tab w:val="right" w:leader="dot" w:pos="9062"/>
            </w:tabs>
            <w:rPr>
              <w:noProof/>
              <w:lang w:eastAsia="cs-CZ"/>
            </w:rPr>
          </w:pPr>
          <w:hyperlink w:anchor="_Toc116980314" w:history="1">
            <w:r w:rsidR="0050649C" w:rsidRPr="00872A1B">
              <w:rPr>
                <w:rStyle w:val="Hypertextovodkaz"/>
                <w:noProof/>
              </w:rPr>
              <w:t>7.2</w:t>
            </w:r>
            <w:r w:rsidR="0050649C">
              <w:rPr>
                <w:noProof/>
                <w:lang w:eastAsia="cs-CZ"/>
              </w:rPr>
              <w:tab/>
            </w:r>
            <w:r w:rsidR="0050649C" w:rsidRPr="00872A1B">
              <w:rPr>
                <w:rStyle w:val="Hypertextovodkaz"/>
                <w:noProof/>
              </w:rPr>
              <w:t>Společné vzdělávání</w:t>
            </w:r>
            <w:r w:rsidR="0050649C">
              <w:rPr>
                <w:noProof/>
                <w:webHidden/>
              </w:rPr>
              <w:tab/>
            </w:r>
            <w:r w:rsidR="0050649C">
              <w:rPr>
                <w:noProof/>
                <w:webHidden/>
              </w:rPr>
              <w:fldChar w:fldCharType="begin"/>
            </w:r>
            <w:r w:rsidR="0050649C">
              <w:rPr>
                <w:noProof/>
                <w:webHidden/>
              </w:rPr>
              <w:instrText xml:space="preserve"> PAGEREF _Toc116980314 \h </w:instrText>
            </w:r>
            <w:r w:rsidR="0050649C">
              <w:rPr>
                <w:noProof/>
                <w:webHidden/>
              </w:rPr>
            </w:r>
            <w:r w:rsidR="0050649C">
              <w:rPr>
                <w:noProof/>
                <w:webHidden/>
              </w:rPr>
              <w:fldChar w:fldCharType="separate"/>
            </w:r>
            <w:r w:rsidR="009336E5">
              <w:rPr>
                <w:noProof/>
                <w:webHidden/>
              </w:rPr>
              <w:t>17</w:t>
            </w:r>
            <w:r w:rsidR="0050649C">
              <w:rPr>
                <w:noProof/>
                <w:webHidden/>
              </w:rPr>
              <w:fldChar w:fldCharType="end"/>
            </w:r>
          </w:hyperlink>
        </w:p>
        <w:p w14:paraId="6F3325E6" w14:textId="09B10324" w:rsidR="0050649C" w:rsidRDefault="00D35645">
          <w:pPr>
            <w:pStyle w:val="Obsah2"/>
            <w:tabs>
              <w:tab w:val="left" w:pos="880"/>
              <w:tab w:val="right" w:leader="dot" w:pos="9062"/>
            </w:tabs>
            <w:rPr>
              <w:noProof/>
              <w:lang w:eastAsia="cs-CZ"/>
            </w:rPr>
          </w:pPr>
          <w:hyperlink w:anchor="_Toc116980315" w:history="1">
            <w:r w:rsidR="0050649C" w:rsidRPr="00872A1B">
              <w:rPr>
                <w:rStyle w:val="Hypertextovodkaz"/>
                <w:noProof/>
              </w:rPr>
              <w:t>7.3</w:t>
            </w:r>
            <w:r w:rsidR="0050649C">
              <w:rPr>
                <w:noProof/>
                <w:lang w:eastAsia="cs-CZ"/>
              </w:rPr>
              <w:tab/>
            </w:r>
            <w:r w:rsidR="0050649C" w:rsidRPr="00872A1B">
              <w:rPr>
                <w:rStyle w:val="Hypertextovodkaz"/>
                <w:noProof/>
              </w:rPr>
              <w:t>Realizační tým</w:t>
            </w:r>
            <w:r w:rsidR="0050649C">
              <w:rPr>
                <w:noProof/>
                <w:webHidden/>
              </w:rPr>
              <w:tab/>
            </w:r>
            <w:r w:rsidR="0050649C">
              <w:rPr>
                <w:noProof/>
                <w:webHidden/>
              </w:rPr>
              <w:fldChar w:fldCharType="begin"/>
            </w:r>
            <w:r w:rsidR="0050649C">
              <w:rPr>
                <w:noProof/>
                <w:webHidden/>
              </w:rPr>
              <w:instrText xml:space="preserve"> PAGEREF _Toc116980315 \h </w:instrText>
            </w:r>
            <w:r w:rsidR="0050649C">
              <w:rPr>
                <w:noProof/>
                <w:webHidden/>
              </w:rPr>
            </w:r>
            <w:r w:rsidR="0050649C">
              <w:rPr>
                <w:noProof/>
                <w:webHidden/>
              </w:rPr>
              <w:fldChar w:fldCharType="separate"/>
            </w:r>
            <w:r w:rsidR="009336E5">
              <w:rPr>
                <w:noProof/>
                <w:webHidden/>
              </w:rPr>
              <w:t>17</w:t>
            </w:r>
            <w:r w:rsidR="0050649C">
              <w:rPr>
                <w:noProof/>
                <w:webHidden/>
              </w:rPr>
              <w:fldChar w:fldCharType="end"/>
            </w:r>
          </w:hyperlink>
        </w:p>
        <w:p w14:paraId="1841ED68" w14:textId="61A7ADC4" w:rsidR="0050649C" w:rsidRDefault="00D35645">
          <w:pPr>
            <w:pStyle w:val="Obsah2"/>
            <w:tabs>
              <w:tab w:val="left" w:pos="880"/>
              <w:tab w:val="right" w:leader="dot" w:pos="9062"/>
            </w:tabs>
            <w:rPr>
              <w:noProof/>
              <w:lang w:eastAsia="cs-CZ"/>
            </w:rPr>
          </w:pPr>
          <w:hyperlink w:anchor="_Toc116980316" w:history="1">
            <w:r w:rsidR="0050649C" w:rsidRPr="00872A1B">
              <w:rPr>
                <w:rStyle w:val="Hypertextovodkaz"/>
                <w:noProof/>
              </w:rPr>
              <w:t>7.4</w:t>
            </w:r>
            <w:r w:rsidR="0050649C">
              <w:rPr>
                <w:noProof/>
                <w:lang w:eastAsia="cs-CZ"/>
              </w:rPr>
              <w:tab/>
            </w:r>
            <w:r w:rsidR="0050649C" w:rsidRPr="00872A1B">
              <w:rPr>
                <w:rStyle w:val="Hypertextovodkaz"/>
                <w:noProof/>
              </w:rPr>
              <w:t>Společný postup při řešení případů šikanování – viz krizový plán školy</w:t>
            </w:r>
            <w:r w:rsidR="0050649C">
              <w:rPr>
                <w:noProof/>
                <w:webHidden/>
              </w:rPr>
              <w:tab/>
            </w:r>
            <w:r w:rsidR="0050649C">
              <w:rPr>
                <w:noProof/>
                <w:webHidden/>
              </w:rPr>
              <w:fldChar w:fldCharType="begin"/>
            </w:r>
            <w:r w:rsidR="0050649C">
              <w:rPr>
                <w:noProof/>
                <w:webHidden/>
              </w:rPr>
              <w:instrText xml:space="preserve"> PAGEREF _Toc116980316 \h </w:instrText>
            </w:r>
            <w:r w:rsidR="0050649C">
              <w:rPr>
                <w:noProof/>
                <w:webHidden/>
              </w:rPr>
            </w:r>
            <w:r w:rsidR="0050649C">
              <w:rPr>
                <w:noProof/>
                <w:webHidden/>
              </w:rPr>
              <w:fldChar w:fldCharType="separate"/>
            </w:r>
            <w:r w:rsidR="009336E5">
              <w:rPr>
                <w:noProof/>
                <w:webHidden/>
              </w:rPr>
              <w:t>17</w:t>
            </w:r>
            <w:r w:rsidR="0050649C">
              <w:rPr>
                <w:noProof/>
                <w:webHidden/>
              </w:rPr>
              <w:fldChar w:fldCharType="end"/>
            </w:r>
          </w:hyperlink>
        </w:p>
        <w:p w14:paraId="343D6435" w14:textId="5D770F93" w:rsidR="0050649C" w:rsidRDefault="00D35645">
          <w:pPr>
            <w:pStyle w:val="Obsah2"/>
            <w:tabs>
              <w:tab w:val="left" w:pos="880"/>
              <w:tab w:val="right" w:leader="dot" w:pos="9062"/>
            </w:tabs>
            <w:rPr>
              <w:noProof/>
              <w:lang w:eastAsia="cs-CZ"/>
            </w:rPr>
          </w:pPr>
          <w:hyperlink w:anchor="_Toc116980317" w:history="1">
            <w:r w:rsidR="0050649C" w:rsidRPr="00872A1B">
              <w:rPr>
                <w:rStyle w:val="Hypertextovodkaz"/>
                <w:noProof/>
              </w:rPr>
              <w:t>7.5</w:t>
            </w:r>
            <w:r w:rsidR="0050649C">
              <w:rPr>
                <w:noProof/>
                <w:lang w:eastAsia="cs-CZ"/>
              </w:rPr>
              <w:tab/>
            </w:r>
            <w:r w:rsidR="0050649C" w:rsidRPr="00872A1B">
              <w:rPr>
                <w:rStyle w:val="Hypertextovodkaz"/>
                <w:noProof/>
              </w:rPr>
              <w:t>Primární prevence šikany</w:t>
            </w:r>
            <w:r w:rsidR="0050649C">
              <w:rPr>
                <w:noProof/>
                <w:webHidden/>
              </w:rPr>
              <w:tab/>
            </w:r>
            <w:r w:rsidR="0050649C">
              <w:rPr>
                <w:noProof/>
                <w:webHidden/>
              </w:rPr>
              <w:fldChar w:fldCharType="begin"/>
            </w:r>
            <w:r w:rsidR="0050649C">
              <w:rPr>
                <w:noProof/>
                <w:webHidden/>
              </w:rPr>
              <w:instrText xml:space="preserve"> PAGEREF _Toc116980317 \h </w:instrText>
            </w:r>
            <w:r w:rsidR="0050649C">
              <w:rPr>
                <w:noProof/>
                <w:webHidden/>
              </w:rPr>
            </w:r>
            <w:r w:rsidR="0050649C">
              <w:rPr>
                <w:noProof/>
                <w:webHidden/>
              </w:rPr>
              <w:fldChar w:fldCharType="separate"/>
            </w:r>
            <w:r w:rsidR="009336E5">
              <w:rPr>
                <w:noProof/>
                <w:webHidden/>
              </w:rPr>
              <w:t>17</w:t>
            </w:r>
            <w:r w:rsidR="0050649C">
              <w:rPr>
                <w:noProof/>
                <w:webHidden/>
              </w:rPr>
              <w:fldChar w:fldCharType="end"/>
            </w:r>
          </w:hyperlink>
        </w:p>
        <w:p w14:paraId="323A0C49" w14:textId="67962741" w:rsidR="0050649C" w:rsidRDefault="00D35645">
          <w:pPr>
            <w:pStyle w:val="Obsah2"/>
            <w:tabs>
              <w:tab w:val="left" w:pos="880"/>
              <w:tab w:val="right" w:leader="dot" w:pos="9062"/>
            </w:tabs>
            <w:rPr>
              <w:noProof/>
              <w:lang w:eastAsia="cs-CZ"/>
            </w:rPr>
          </w:pPr>
          <w:hyperlink w:anchor="_Toc116980318" w:history="1">
            <w:r w:rsidR="0050649C" w:rsidRPr="00872A1B">
              <w:rPr>
                <w:rStyle w:val="Hypertextovodkaz"/>
                <w:noProof/>
              </w:rPr>
              <w:t>7.6</w:t>
            </w:r>
            <w:r w:rsidR="0050649C">
              <w:rPr>
                <w:noProof/>
                <w:lang w:eastAsia="cs-CZ"/>
              </w:rPr>
              <w:tab/>
            </w:r>
            <w:r w:rsidR="0050649C" w:rsidRPr="00872A1B">
              <w:rPr>
                <w:rStyle w:val="Hypertextovodkaz"/>
                <w:noProof/>
              </w:rPr>
              <w:t>Primární prevence ve výuce</w:t>
            </w:r>
            <w:r w:rsidR="0050649C">
              <w:rPr>
                <w:noProof/>
                <w:webHidden/>
              </w:rPr>
              <w:tab/>
            </w:r>
            <w:r w:rsidR="0050649C">
              <w:rPr>
                <w:noProof/>
                <w:webHidden/>
              </w:rPr>
              <w:fldChar w:fldCharType="begin"/>
            </w:r>
            <w:r w:rsidR="0050649C">
              <w:rPr>
                <w:noProof/>
                <w:webHidden/>
              </w:rPr>
              <w:instrText xml:space="preserve"> PAGEREF _Toc116980318 \h </w:instrText>
            </w:r>
            <w:r w:rsidR="0050649C">
              <w:rPr>
                <w:noProof/>
                <w:webHidden/>
              </w:rPr>
            </w:r>
            <w:r w:rsidR="0050649C">
              <w:rPr>
                <w:noProof/>
                <w:webHidden/>
              </w:rPr>
              <w:fldChar w:fldCharType="separate"/>
            </w:r>
            <w:r w:rsidR="009336E5">
              <w:rPr>
                <w:noProof/>
                <w:webHidden/>
              </w:rPr>
              <w:t>17</w:t>
            </w:r>
            <w:r w:rsidR="0050649C">
              <w:rPr>
                <w:noProof/>
                <w:webHidden/>
              </w:rPr>
              <w:fldChar w:fldCharType="end"/>
            </w:r>
          </w:hyperlink>
        </w:p>
        <w:p w14:paraId="77F62DD9" w14:textId="0867F771" w:rsidR="0050649C" w:rsidRDefault="00D35645">
          <w:pPr>
            <w:pStyle w:val="Obsah2"/>
            <w:tabs>
              <w:tab w:val="left" w:pos="880"/>
              <w:tab w:val="right" w:leader="dot" w:pos="9062"/>
            </w:tabs>
            <w:rPr>
              <w:noProof/>
              <w:lang w:eastAsia="cs-CZ"/>
            </w:rPr>
          </w:pPr>
          <w:hyperlink w:anchor="_Toc116980319" w:history="1">
            <w:r w:rsidR="0050649C" w:rsidRPr="00872A1B">
              <w:rPr>
                <w:rStyle w:val="Hypertextovodkaz"/>
                <w:noProof/>
              </w:rPr>
              <w:t>7.7</w:t>
            </w:r>
            <w:r w:rsidR="0050649C">
              <w:rPr>
                <w:noProof/>
                <w:lang w:eastAsia="cs-CZ"/>
              </w:rPr>
              <w:tab/>
            </w:r>
            <w:r w:rsidR="0050649C" w:rsidRPr="00872A1B">
              <w:rPr>
                <w:rStyle w:val="Hypertextovodkaz"/>
                <w:noProof/>
              </w:rPr>
              <w:t>Primární prevence ve školních i mimoškolních programech mimo vyučování</w:t>
            </w:r>
            <w:r w:rsidR="0050649C">
              <w:rPr>
                <w:noProof/>
                <w:webHidden/>
              </w:rPr>
              <w:tab/>
            </w:r>
            <w:r w:rsidR="0050649C">
              <w:rPr>
                <w:noProof/>
                <w:webHidden/>
              </w:rPr>
              <w:fldChar w:fldCharType="begin"/>
            </w:r>
            <w:r w:rsidR="0050649C">
              <w:rPr>
                <w:noProof/>
                <w:webHidden/>
              </w:rPr>
              <w:instrText xml:space="preserve"> PAGEREF _Toc116980319 \h </w:instrText>
            </w:r>
            <w:r w:rsidR="0050649C">
              <w:rPr>
                <w:noProof/>
                <w:webHidden/>
              </w:rPr>
            </w:r>
            <w:r w:rsidR="0050649C">
              <w:rPr>
                <w:noProof/>
                <w:webHidden/>
              </w:rPr>
              <w:fldChar w:fldCharType="separate"/>
            </w:r>
            <w:r w:rsidR="009336E5">
              <w:rPr>
                <w:noProof/>
                <w:webHidden/>
              </w:rPr>
              <w:t>18</w:t>
            </w:r>
            <w:r w:rsidR="0050649C">
              <w:rPr>
                <w:noProof/>
                <w:webHidden/>
              </w:rPr>
              <w:fldChar w:fldCharType="end"/>
            </w:r>
          </w:hyperlink>
        </w:p>
        <w:p w14:paraId="3A49DC29" w14:textId="763DE92B" w:rsidR="0050649C" w:rsidRDefault="00D35645">
          <w:pPr>
            <w:pStyle w:val="Obsah2"/>
            <w:tabs>
              <w:tab w:val="left" w:pos="880"/>
              <w:tab w:val="right" w:leader="dot" w:pos="9062"/>
            </w:tabs>
            <w:rPr>
              <w:noProof/>
              <w:lang w:eastAsia="cs-CZ"/>
            </w:rPr>
          </w:pPr>
          <w:hyperlink w:anchor="_Toc116980320" w:history="1">
            <w:r w:rsidR="0050649C" w:rsidRPr="00872A1B">
              <w:rPr>
                <w:rStyle w:val="Hypertextovodkaz"/>
                <w:noProof/>
              </w:rPr>
              <w:t>7.8</w:t>
            </w:r>
            <w:r w:rsidR="0050649C">
              <w:rPr>
                <w:noProof/>
                <w:lang w:eastAsia="cs-CZ"/>
              </w:rPr>
              <w:tab/>
            </w:r>
            <w:r w:rsidR="0050649C" w:rsidRPr="00872A1B">
              <w:rPr>
                <w:rStyle w:val="Hypertextovodkaz"/>
                <w:noProof/>
              </w:rPr>
              <w:t>Účinný ochranný režim</w:t>
            </w:r>
            <w:r w:rsidR="0050649C">
              <w:rPr>
                <w:noProof/>
                <w:webHidden/>
              </w:rPr>
              <w:tab/>
            </w:r>
            <w:r w:rsidR="0050649C">
              <w:rPr>
                <w:noProof/>
                <w:webHidden/>
              </w:rPr>
              <w:fldChar w:fldCharType="begin"/>
            </w:r>
            <w:r w:rsidR="0050649C">
              <w:rPr>
                <w:noProof/>
                <w:webHidden/>
              </w:rPr>
              <w:instrText xml:space="preserve"> PAGEREF _Toc116980320 \h </w:instrText>
            </w:r>
            <w:r w:rsidR="0050649C">
              <w:rPr>
                <w:noProof/>
                <w:webHidden/>
              </w:rPr>
            </w:r>
            <w:r w:rsidR="0050649C">
              <w:rPr>
                <w:noProof/>
                <w:webHidden/>
              </w:rPr>
              <w:fldChar w:fldCharType="separate"/>
            </w:r>
            <w:r w:rsidR="009336E5">
              <w:rPr>
                <w:noProof/>
                <w:webHidden/>
              </w:rPr>
              <w:t>18</w:t>
            </w:r>
            <w:r w:rsidR="0050649C">
              <w:rPr>
                <w:noProof/>
                <w:webHidden/>
              </w:rPr>
              <w:fldChar w:fldCharType="end"/>
            </w:r>
          </w:hyperlink>
        </w:p>
        <w:p w14:paraId="3E8FF453" w14:textId="5CA86D03" w:rsidR="0050649C" w:rsidRDefault="00D35645">
          <w:pPr>
            <w:pStyle w:val="Obsah2"/>
            <w:tabs>
              <w:tab w:val="left" w:pos="880"/>
              <w:tab w:val="right" w:leader="dot" w:pos="9062"/>
            </w:tabs>
            <w:rPr>
              <w:noProof/>
              <w:lang w:eastAsia="cs-CZ"/>
            </w:rPr>
          </w:pPr>
          <w:hyperlink w:anchor="_Toc116980321" w:history="1">
            <w:r w:rsidR="0050649C" w:rsidRPr="00872A1B">
              <w:rPr>
                <w:rStyle w:val="Hypertextovodkaz"/>
                <w:noProof/>
              </w:rPr>
              <w:t>7.9</w:t>
            </w:r>
            <w:r w:rsidR="0050649C">
              <w:rPr>
                <w:noProof/>
                <w:lang w:eastAsia="cs-CZ"/>
              </w:rPr>
              <w:tab/>
            </w:r>
            <w:r w:rsidR="0050649C" w:rsidRPr="00872A1B">
              <w:rPr>
                <w:rStyle w:val="Hypertextovodkaz"/>
                <w:noProof/>
              </w:rPr>
              <w:t>Spolupráce se zákonnými zástupci</w:t>
            </w:r>
            <w:r w:rsidR="0050649C">
              <w:rPr>
                <w:noProof/>
                <w:webHidden/>
              </w:rPr>
              <w:tab/>
            </w:r>
            <w:r w:rsidR="0050649C">
              <w:rPr>
                <w:noProof/>
                <w:webHidden/>
              </w:rPr>
              <w:fldChar w:fldCharType="begin"/>
            </w:r>
            <w:r w:rsidR="0050649C">
              <w:rPr>
                <w:noProof/>
                <w:webHidden/>
              </w:rPr>
              <w:instrText xml:space="preserve"> PAGEREF _Toc116980321 \h </w:instrText>
            </w:r>
            <w:r w:rsidR="0050649C">
              <w:rPr>
                <w:noProof/>
                <w:webHidden/>
              </w:rPr>
            </w:r>
            <w:r w:rsidR="0050649C">
              <w:rPr>
                <w:noProof/>
                <w:webHidden/>
              </w:rPr>
              <w:fldChar w:fldCharType="separate"/>
            </w:r>
            <w:r w:rsidR="009336E5">
              <w:rPr>
                <w:noProof/>
                <w:webHidden/>
              </w:rPr>
              <w:t>18</w:t>
            </w:r>
            <w:r w:rsidR="0050649C">
              <w:rPr>
                <w:noProof/>
                <w:webHidden/>
              </w:rPr>
              <w:fldChar w:fldCharType="end"/>
            </w:r>
          </w:hyperlink>
        </w:p>
        <w:p w14:paraId="339CEF6B" w14:textId="3740E8E9" w:rsidR="0050649C" w:rsidRDefault="00D35645">
          <w:pPr>
            <w:pStyle w:val="Obsah1"/>
            <w:tabs>
              <w:tab w:val="right" w:leader="dot" w:pos="9062"/>
            </w:tabs>
            <w:rPr>
              <w:noProof/>
              <w:lang w:eastAsia="cs-CZ"/>
            </w:rPr>
          </w:pPr>
          <w:hyperlink w:anchor="_Toc116980322" w:history="1">
            <w:r w:rsidR="0050649C" w:rsidRPr="00872A1B">
              <w:rPr>
                <w:rStyle w:val="Hypertextovodkaz"/>
                <w:noProof/>
              </w:rPr>
              <w:t>Příloha č. 1 - Přehled legislativy</w:t>
            </w:r>
            <w:r w:rsidR="0050649C">
              <w:rPr>
                <w:noProof/>
                <w:webHidden/>
              </w:rPr>
              <w:tab/>
            </w:r>
            <w:r w:rsidR="0050649C">
              <w:rPr>
                <w:noProof/>
                <w:webHidden/>
              </w:rPr>
              <w:fldChar w:fldCharType="begin"/>
            </w:r>
            <w:r w:rsidR="0050649C">
              <w:rPr>
                <w:noProof/>
                <w:webHidden/>
              </w:rPr>
              <w:instrText xml:space="preserve"> PAGEREF _Toc116980322 \h </w:instrText>
            </w:r>
            <w:r w:rsidR="0050649C">
              <w:rPr>
                <w:noProof/>
                <w:webHidden/>
              </w:rPr>
            </w:r>
            <w:r w:rsidR="0050649C">
              <w:rPr>
                <w:noProof/>
                <w:webHidden/>
              </w:rPr>
              <w:fldChar w:fldCharType="separate"/>
            </w:r>
            <w:r w:rsidR="009336E5">
              <w:rPr>
                <w:noProof/>
                <w:webHidden/>
              </w:rPr>
              <w:t>20</w:t>
            </w:r>
            <w:r w:rsidR="0050649C">
              <w:rPr>
                <w:noProof/>
                <w:webHidden/>
              </w:rPr>
              <w:fldChar w:fldCharType="end"/>
            </w:r>
          </w:hyperlink>
        </w:p>
        <w:p w14:paraId="2699987D" w14:textId="452807F8" w:rsidR="0050649C" w:rsidRDefault="00D35645">
          <w:pPr>
            <w:pStyle w:val="Obsah1"/>
            <w:tabs>
              <w:tab w:val="right" w:leader="dot" w:pos="9062"/>
            </w:tabs>
            <w:rPr>
              <w:noProof/>
              <w:lang w:eastAsia="cs-CZ"/>
            </w:rPr>
          </w:pPr>
          <w:hyperlink w:anchor="_Toc116980323" w:history="1">
            <w:r w:rsidR="0050649C" w:rsidRPr="00872A1B">
              <w:rPr>
                <w:rStyle w:val="Hypertextovodkaz"/>
                <w:noProof/>
              </w:rPr>
              <w:t>Příloha č. 2 - Krizové plány</w:t>
            </w:r>
            <w:r w:rsidR="0050649C">
              <w:rPr>
                <w:noProof/>
                <w:webHidden/>
              </w:rPr>
              <w:tab/>
            </w:r>
            <w:r w:rsidR="0050649C">
              <w:rPr>
                <w:noProof/>
                <w:webHidden/>
              </w:rPr>
              <w:fldChar w:fldCharType="begin"/>
            </w:r>
            <w:r w:rsidR="0050649C">
              <w:rPr>
                <w:noProof/>
                <w:webHidden/>
              </w:rPr>
              <w:instrText xml:space="preserve"> PAGEREF _Toc116980323 \h </w:instrText>
            </w:r>
            <w:r w:rsidR="0050649C">
              <w:rPr>
                <w:noProof/>
                <w:webHidden/>
              </w:rPr>
            </w:r>
            <w:r w:rsidR="0050649C">
              <w:rPr>
                <w:noProof/>
                <w:webHidden/>
              </w:rPr>
              <w:fldChar w:fldCharType="separate"/>
            </w:r>
            <w:r w:rsidR="009336E5">
              <w:rPr>
                <w:noProof/>
                <w:webHidden/>
              </w:rPr>
              <w:t>23</w:t>
            </w:r>
            <w:r w:rsidR="0050649C">
              <w:rPr>
                <w:noProof/>
                <w:webHidden/>
              </w:rPr>
              <w:fldChar w:fldCharType="end"/>
            </w:r>
          </w:hyperlink>
        </w:p>
        <w:p w14:paraId="6D7BCB39" w14:textId="5692C527" w:rsidR="0050649C" w:rsidRDefault="00D35645">
          <w:pPr>
            <w:pStyle w:val="Obsah1"/>
            <w:tabs>
              <w:tab w:val="right" w:leader="dot" w:pos="9062"/>
            </w:tabs>
            <w:rPr>
              <w:noProof/>
              <w:lang w:eastAsia="cs-CZ"/>
            </w:rPr>
          </w:pPr>
          <w:hyperlink w:anchor="_Toc116980324" w:history="1">
            <w:r w:rsidR="0050649C" w:rsidRPr="00872A1B">
              <w:rPr>
                <w:rStyle w:val="Hypertextovodkaz"/>
                <w:noProof/>
              </w:rPr>
              <w:t>Příloha č. 3 – Strategie prevence řešení školní neúspěšnosti žáků</w:t>
            </w:r>
            <w:r w:rsidR="0050649C">
              <w:rPr>
                <w:noProof/>
                <w:webHidden/>
              </w:rPr>
              <w:tab/>
            </w:r>
            <w:r w:rsidR="0050649C">
              <w:rPr>
                <w:noProof/>
                <w:webHidden/>
              </w:rPr>
              <w:fldChar w:fldCharType="begin"/>
            </w:r>
            <w:r w:rsidR="0050649C">
              <w:rPr>
                <w:noProof/>
                <w:webHidden/>
              </w:rPr>
              <w:instrText xml:space="preserve"> PAGEREF _Toc116980324 \h </w:instrText>
            </w:r>
            <w:r w:rsidR="0050649C">
              <w:rPr>
                <w:noProof/>
                <w:webHidden/>
              </w:rPr>
            </w:r>
            <w:r w:rsidR="0050649C">
              <w:rPr>
                <w:noProof/>
                <w:webHidden/>
              </w:rPr>
              <w:fldChar w:fldCharType="separate"/>
            </w:r>
            <w:r w:rsidR="009336E5">
              <w:rPr>
                <w:noProof/>
                <w:webHidden/>
              </w:rPr>
              <w:t>37</w:t>
            </w:r>
            <w:r w:rsidR="0050649C">
              <w:rPr>
                <w:noProof/>
                <w:webHidden/>
              </w:rPr>
              <w:fldChar w:fldCharType="end"/>
            </w:r>
          </w:hyperlink>
        </w:p>
        <w:p w14:paraId="4130456A" w14:textId="48D8AA6A" w:rsidR="0050649C" w:rsidRDefault="00D35645">
          <w:pPr>
            <w:pStyle w:val="Obsah1"/>
            <w:tabs>
              <w:tab w:val="right" w:leader="dot" w:pos="9062"/>
            </w:tabs>
            <w:rPr>
              <w:noProof/>
              <w:lang w:eastAsia="cs-CZ"/>
            </w:rPr>
          </w:pPr>
          <w:hyperlink w:anchor="_Toc116980325" w:history="1">
            <w:r w:rsidR="0050649C" w:rsidRPr="00872A1B">
              <w:rPr>
                <w:rStyle w:val="Hypertextovodkaz"/>
                <w:noProof/>
              </w:rPr>
              <w:t>Příloha č. 4 - Seznam pomůcek, materiálů a literatury</w:t>
            </w:r>
            <w:r w:rsidR="0050649C">
              <w:rPr>
                <w:noProof/>
                <w:webHidden/>
              </w:rPr>
              <w:tab/>
            </w:r>
            <w:r w:rsidR="0050649C">
              <w:rPr>
                <w:noProof/>
                <w:webHidden/>
              </w:rPr>
              <w:fldChar w:fldCharType="begin"/>
            </w:r>
            <w:r w:rsidR="0050649C">
              <w:rPr>
                <w:noProof/>
                <w:webHidden/>
              </w:rPr>
              <w:instrText xml:space="preserve"> PAGEREF _Toc116980325 \h </w:instrText>
            </w:r>
            <w:r w:rsidR="0050649C">
              <w:rPr>
                <w:noProof/>
                <w:webHidden/>
              </w:rPr>
            </w:r>
            <w:r w:rsidR="0050649C">
              <w:rPr>
                <w:noProof/>
                <w:webHidden/>
              </w:rPr>
              <w:fldChar w:fldCharType="separate"/>
            </w:r>
            <w:r w:rsidR="009336E5">
              <w:rPr>
                <w:noProof/>
                <w:webHidden/>
              </w:rPr>
              <w:t>41</w:t>
            </w:r>
            <w:r w:rsidR="0050649C">
              <w:rPr>
                <w:noProof/>
                <w:webHidden/>
              </w:rPr>
              <w:fldChar w:fldCharType="end"/>
            </w:r>
          </w:hyperlink>
        </w:p>
        <w:p w14:paraId="73E3C926" w14:textId="37857B8E" w:rsidR="0050649C" w:rsidRDefault="00D35645">
          <w:pPr>
            <w:pStyle w:val="Obsah1"/>
            <w:tabs>
              <w:tab w:val="right" w:leader="dot" w:pos="9062"/>
            </w:tabs>
            <w:rPr>
              <w:noProof/>
              <w:lang w:eastAsia="cs-CZ"/>
            </w:rPr>
          </w:pPr>
          <w:hyperlink w:anchor="_Toc116980326" w:history="1">
            <w:r w:rsidR="0050649C" w:rsidRPr="00872A1B">
              <w:rPr>
                <w:rStyle w:val="Hypertextovodkaz"/>
                <w:noProof/>
              </w:rPr>
              <w:t>Příloha č. 5 - Důležité kontakty</w:t>
            </w:r>
            <w:r w:rsidR="0050649C">
              <w:rPr>
                <w:noProof/>
                <w:webHidden/>
              </w:rPr>
              <w:tab/>
            </w:r>
            <w:r w:rsidR="0050649C">
              <w:rPr>
                <w:noProof/>
                <w:webHidden/>
              </w:rPr>
              <w:fldChar w:fldCharType="begin"/>
            </w:r>
            <w:r w:rsidR="0050649C">
              <w:rPr>
                <w:noProof/>
                <w:webHidden/>
              </w:rPr>
              <w:instrText xml:space="preserve"> PAGEREF _Toc116980326 \h </w:instrText>
            </w:r>
            <w:r w:rsidR="0050649C">
              <w:rPr>
                <w:noProof/>
                <w:webHidden/>
              </w:rPr>
            </w:r>
            <w:r w:rsidR="0050649C">
              <w:rPr>
                <w:noProof/>
                <w:webHidden/>
              </w:rPr>
              <w:fldChar w:fldCharType="separate"/>
            </w:r>
            <w:r w:rsidR="009336E5">
              <w:rPr>
                <w:noProof/>
                <w:webHidden/>
              </w:rPr>
              <w:t>42</w:t>
            </w:r>
            <w:r w:rsidR="0050649C">
              <w:rPr>
                <w:noProof/>
                <w:webHidden/>
              </w:rPr>
              <w:fldChar w:fldCharType="end"/>
            </w:r>
          </w:hyperlink>
        </w:p>
        <w:p w14:paraId="04A8A840" w14:textId="5E03E361" w:rsidR="0050649C" w:rsidRDefault="00D35645">
          <w:pPr>
            <w:pStyle w:val="Obsah1"/>
            <w:tabs>
              <w:tab w:val="right" w:leader="dot" w:pos="9062"/>
            </w:tabs>
            <w:rPr>
              <w:noProof/>
              <w:lang w:eastAsia="cs-CZ"/>
            </w:rPr>
          </w:pPr>
          <w:hyperlink w:anchor="_Toc116980327" w:history="1">
            <w:r w:rsidR="0050649C" w:rsidRPr="00872A1B">
              <w:rPr>
                <w:rStyle w:val="Hypertextovodkaz"/>
                <w:noProof/>
              </w:rPr>
              <w:t>Příloha č. 6 - Přehled mimoškolních aktivit školy</w:t>
            </w:r>
            <w:r w:rsidR="0050649C">
              <w:rPr>
                <w:noProof/>
                <w:webHidden/>
              </w:rPr>
              <w:tab/>
            </w:r>
            <w:r w:rsidR="0050649C">
              <w:rPr>
                <w:noProof/>
                <w:webHidden/>
              </w:rPr>
              <w:fldChar w:fldCharType="begin"/>
            </w:r>
            <w:r w:rsidR="0050649C">
              <w:rPr>
                <w:noProof/>
                <w:webHidden/>
              </w:rPr>
              <w:instrText xml:space="preserve"> PAGEREF _Toc116980327 \h </w:instrText>
            </w:r>
            <w:r w:rsidR="0050649C">
              <w:rPr>
                <w:noProof/>
                <w:webHidden/>
              </w:rPr>
            </w:r>
            <w:r w:rsidR="0050649C">
              <w:rPr>
                <w:noProof/>
                <w:webHidden/>
              </w:rPr>
              <w:fldChar w:fldCharType="separate"/>
            </w:r>
            <w:r w:rsidR="009336E5">
              <w:rPr>
                <w:noProof/>
                <w:webHidden/>
              </w:rPr>
              <w:t>45</w:t>
            </w:r>
            <w:r w:rsidR="0050649C">
              <w:rPr>
                <w:noProof/>
                <w:webHidden/>
              </w:rPr>
              <w:fldChar w:fldCharType="end"/>
            </w:r>
          </w:hyperlink>
        </w:p>
        <w:p w14:paraId="0AC8F260" w14:textId="543DABF2" w:rsidR="00242D9E" w:rsidRDefault="00242D9E">
          <w:r>
            <w:rPr>
              <w:b/>
              <w:bCs/>
            </w:rPr>
            <w:fldChar w:fldCharType="end"/>
          </w:r>
        </w:p>
      </w:sdtContent>
    </w:sdt>
    <w:p w14:paraId="0AC8F261" w14:textId="77777777" w:rsidR="00815396" w:rsidRPr="00185E67" w:rsidRDefault="00815396" w:rsidP="00815396">
      <w:pPr>
        <w:ind w:firstLine="284"/>
        <w:rPr>
          <w:rFonts w:ascii="Calibri" w:hAnsi="Calibri" w:cs="Calibri"/>
        </w:rPr>
      </w:pPr>
    </w:p>
    <w:p w14:paraId="0AC8F262" w14:textId="77777777" w:rsidR="00882653" w:rsidRPr="0039194E" w:rsidRDefault="00882653" w:rsidP="00882653">
      <w:pPr>
        <w:pStyle w:val="Nadpis1"/>
        <w:jc w:val="both"/>
        <w:rPr>
          <w:szCs w:val="28"/>
        </w:rPr>
      </w:pPr>
      <w:bookmarkStart w:id="0" w:name="_Toc116980295"/>
      <w:r w:rsidRPr="0039194E">
        <w:rPr>
          <w:szCs w:val="28"/>
        </w:rPr>
        <w:lastRenderedPageBreak/>
        <w:t xml:space="preserve">1 </w:t>
      </w:r>
      <w:r w:rsidR="0039194E" w:rsidRPr="0039194E">
        <w:rPr>
          <w:szCs w:val="28"/>
        </w:rPr>
        <w:tab/>
      </w:r>
      <w:r w:rsidRPr="0039194E">
        <w:rPr>
          <w:szCs w:val="28"/>
        </w:rPr>
        <w:t>Definice pojmu primární prevence a rizikového chování</w:t>
      </w:r>
      <w:bookmarkEnd w:id="0"/>
    </w:p>
    <w:p w14:paraId="0AC8F263" w14:textId="77777777" w:rsidR="00882653" w:rsidRPr="00882653" w:rsidRDefault="00882653" w:rsidP="00882653">
      <w:pPr>
        <w:spacing w:after="0" w:line="360" w:lineRule="auto"/>
        <w:jc w:val="both"/>
        <w:rPr>
          <w:sz w:val="24"/>
        </w:rPr>
      </w:pPr>
      <w:r w:rsidRPr="00882653">
        <w:rPr>
          <w:sz w:val="24"/>
        </w:rPr>
        <w:t>Základním legislativním dokumentem, který upravuje oblast primární prevence rizikového chování ve školách a školských zařízeních je zákon č. 561/2004 Sb., o předškolním, základním, středním, vyšším odborném a jiném vzdělávání, ve znění pozdějších předpisů, který ukládá povinnost vytvářet podmínky pro zdravý vývoj dětí, žáků a studentů a pro předcházení vzniku rizikového chování.</w:t>
      </w:r>
    </w:p>
    <w:p w14:paraId="0AC8F264" w14:textId="25C419E2" w:rsidR="00882653" w:rsidRPr="00882653" w:rsidRDefault="009336E5" w:rsidP="00882653">
      <w:pPr>
        <w:spacing w:after="0" w:line="360" w:lineRule="auto"/>
        <w:jc w:val="both"/>
        <w:rPr>
          <w:rFonts w:cstheme="minorHAnsi"/>
          <w:sz w:val="24"/>
          <w:szCs w:val="24"/>
        </w:rPr>
      </w:pPr>
      <w:r>
        <w:rPr>
          <w:rFonts w:cstheme="minorHAnsi"/>
          <w:sz w:val="24"/>
          <w:szCs w:val="24"/>
        </w:rPr>
        <w:t>Preventivní program školy</w:t>
      </w:r>
      <w:r w:rsidR="00882653" w:rsidRPr="00882653">
        <w:rPr>
          <w:rFonts w:cstheme="minorHAnsi"/>
          <w:sz w:val="24"/>
          <w:szCs w:val="24"/>
        </w:rPr>
        <w:t xml:space="preserve"> je tvořen s ohledem na cílovou skupinu a vychází z potřeb a možností školy. Jako základní nástroj prevence vychází z Metodického doporučení k primární prevenci rizikového chování u dětí a mládeže, čj. 21291/2010-28 platnost od 1. 11. 2011. Jedná se o soubor opatření, kterými předcházíme výskytu rizikového chování, omezujeme další rozvoj rizikového chování, zmírňujeme již existující formy tohoto chování a pomáháme řešit jeho důsledky (+ 22 příloh k jednotlivým typům rizikového chování</w:t>
      </w:r>
      <w:r w:rsidR="00882653">
        <w:rPr>
          <w:rFonts w:cstheme="minorHAnsi"/>
          <w:sz w:val="24"/>
          <w:szCs w:val="24"/>
        </w:rPr>
        <w:t>).</w:t>
      </w:r>
    </w:p>
    <w:p w14:paraId="0AC8F265" w14:textId="77777777" w:rsidR="00882653" w:rsidRPr="00882653" w:rsidRDefault="00882653" w:rsidP="00882653">
      <w:pPr>
        <w:spacing w:after="0" w:line="360" w:lineRule="auto"/>
        <w:jc w:val="both"/>
        <w:rPr>
          <w:rFonts w:cstheme="minorHAnsi"/>
          <w:b/>
          <w:sz w:val="24"/>
          <w:szCs w:val="24"/>
        </w:rPr>
      </w:pPr>
      <w:r w:rsidRPr="00882653">
        <w:rPr>
          <w:rFonts w:cstheme="minorHAnsi"/>
          <w:b/>
          <w:sz w:val="24"/>
          <w:szCs w:val="24"/>
        </w:rPr>
        <w:t>Primární prevence rizikového chování zahrnuje:</w:t>
      </w:r>
    </w:p>
    <w:p w14:paraId="0AC8F26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1 - Návykové látky</w:t>
      </w:r>
    </w:p>
    <w:p w14:paraId="0AC8F26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2 - Rizikové chování v dopravě</w:t>
      </w:r>
    </w:p>
    <w:p w14:paraId="0AC8F26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3 - Poruchy příjmu potravy</w:t>
      </w:r>
    </w:p>
    <w:p w14:paraId="0AC8F26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4 - Alkohol u dětí školního věku</w:t>
      </w:r>
    </w:p>
    <w:p w14:paraId="0AC8F26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5 - Syndrom CAN</w:t>
      </w:r>
    </w:p>
    <w:p w14:paraId="0AC8F26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6 - Školní šikanování</w:t>
      </w:r>
    </w:p>
    <w:p w14:paraId="0AC8F26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Příloha č. 7 - </w:t>
      </w:r>
      <w:proofErr w:type="spellStart"/>
      <w:r w:rsidRPr="00882653">
        <w:rPr>
          <w:rFonts w:cstheme="minorHAnsi"/>
          <w:sz w:val="24"/>
          <w:szCs w:val="24"/>
        </w:rPr>
        <w:t>Kyberšikana</w:t>
      </w:r>
      <w:proofErr w:type="spellEnd"/>
    </w:p>
    <w:p w14:paraId="0AC8F26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8 - Homofobie</w:t>
      </w:r>
    </w:p>
    <w:p w14:paraId="0AC8F26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9 - Extremismus, Rasismus, Xenofobie, Antisemitismus</w:t>
      </w:r>
    </w:p>
    <w:p w14:paraId="0AC8F26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10 - Vandalismus</w:t>
      </w:r>
    </w:p>
    <w:p w14:paraId="0AC8F27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11 - Záškoláctví</w:t>
      </w:r>
    </w:p>
    <w:p w14:paraId="0AC8F27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12 – Krádeže</w:t>
      </w:r>
    </w:p>
    <w:p w14:paraId="0AC8F27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13 – Tabák</w:t>
      </w:r>
    </w:p>
    <w:p w14:paraId="0AC8F27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14 – Krizové situace spojené s násilím ve školním prostředí</w:t>
      </w:r>
    </w:p>
    <w:p w14:paraId="0AC8F27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Příloha č. 15 - </w:t>
      </w:r>
      <w:proofErr w:type="spellStart"/>
      <w:r w:rsidRPr="00882653">
        <w:rPr>
          <w:rFonts w:cstheme="minorHAnsi"/>
          <w:sz w:val="24"/>
          <w:szCs w:val="24"/>
        </w:rPr>
        <w:t>Netolismus</w:t>
      </w:r>
      <w:proofErr w:type="spellEnd"/>
    </w:p>
    <w:p w14:paraId="0AC8F27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16 - Sebepoškozování</w:t>
      </w:r>
    </w:p>
    <w:p w14:paraId="0AC8F27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17 – Nová náboženská hnutí</w:t>
      </w:r>
    </w:p>
    <w:p w14:paraId="0AC8F27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18 – Rizikové sexuální chování</w:t>
      </w:r>
    </w:p>
    <w:p w14:paraId="0AC8F27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19 – Příslušnost k subkulturám</w:t>
      </w:r>
    </w:p>
    <w:p w14:paraId="0AC8F27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Příloha č. 20 – Domácí násilí</w:t>
      </w:r>
    </w:p>
    <w:p w14:paraId="0AC8F27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Příloha č. 21 – Hazardní hraní </w:t>
      </w:r>
    </w:p>
    <w:p w14:paraId="0AC8F27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22 – Prevence vzniku problémových situací týkajících se žáků s PAS</w:t>
      </w:r>
    </w:p>
    <w:p w14:paraId="0AC8F27C" w14:textId="77777777" w:rsidR="00882653" w:rsidRPr="00882653" w:rsidRDefault="00882653" w:rsidP="00EE0516">
      <w:pPr>
        <w:spacing w:after="12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 informace k této problematice jsou na stránkách www.msmt.cz, oblast mládež.</w:t>
      </w:r>
    </w:p>
    <w:p w14:paraId="0AC8F27D" w14:textId="06B722EA" w:rsidR="00882653" w:rsidRPr="00882653" w:rsidRDefault="00882653" w:rsidP="00EE0516">
      <w:pPr>
        <w:spacing w:after="120" w:line="360" w:lineRule="auto"/>
        <w:jc w:val="both"/>
        <w:rPr>
          <w:rFonts w:cstheme="minorHAnsi"/>
          <w:sz w:val="24"/>
          <w:szCs w:val="24"/>
        </w:rPr>
      </w:pPr>
      <w:r w:rsidRPr="00882653">
        <w:rPr>
          <w:rFonts w:cstheme="minorHAnsi"/>
          <w:sz w:val="24"/>
          <w:szCs w:val="24"/>
        </w:rPr>
        <w:t>Pracovní náplň školního metodika prevence (ŠMP) byla stanovena v návaznosti na nové právní předpisy ve školství, konkrétně v souladu s vyhláškou MŠMT 197/2016 Sb. ze dne 2. 6. 2016, kterou se mění vyhláška č. 72/2005 Sb., o poskytování poradenských služeb ve školách a školských poradenských zařízeních a také na konkrétních potřebách školy. Metodici prevence jsou součástí Školního poradenské</w:t>
      </w:r>
      <w:r>
        <w:rPr>
          <w:rFonts w:cstheme="minorHAnsi"/>
          <w:sz w:val="24"/>
          <w:szCs w:val="24"/>
        </w:rPr>
        <w:t>ho</w:t>
      </w:r>
      <w:r w:rsidRPr="00882653">
        <w:rPr>
          <w:rFonts w:cstheme="minorHAnsi"/>
          <w:sz w:val="24"/>
          <w:szCs w:val="24"/>
        </w:rPr>
        <w:t xml:space="preserve"> pracoviště (ŠPP), které poskytuje podpůrné, poradenské a konzultační služby žákům a zákonným zástupcům. </w:t>
      </w:r>
      <w:r w:rsidRPr="00B8158A">
        <w:rPr>
          <w:rFonts w:cstheme="minorHAnsi"/>
          <w:sz w:val="24"/>
          <w:szCs w:val="24"/>
        </w:rPr>
        <w:t xml:space="preserve">Součástí ŠPP jsou výchovný poradce, školní metodik prevence pro 1. stupeň, školní metodik prevence pro 2. stupeň a školní psycholog, </w:t>
      </w:r>
      <w:r w:rsidR="00B8158A" w:rsidRPr="00B8158A">
        <w:rPr>
          <w:rFonts w:cstheme="minorHAnsi"/>
          <w:sz w:val="24"/>
          <w:szCs w:val="24"/>
        </w:rPr>
        <w:t xml:space="preserve">speciální pedagog, </w:t>
      </w:r>
      <w:r w:rsidRPr="00882653">
        <w:rPr>
          <w:rFonts w:cstheme="minorHAnsi"/>
          <w:sz w:val="24"/>
          <w:szCs w:val="24"/>
        </w:rPr>
        <w:t xml:space="preserve">kteří společně s ředitelkou školy tvoří intervenční tým nabízející podporu (informační, metodickou, preventivně-diagnostickou) žákům, zákonným zástupcům i učitelům. </w:t>
      </w:r>
    </w:p>
    <w:p w14:paraId="0AC8F27E" w14:textId="77777777" w:rsidR="00882653" w:rsidRPr="00882653" w:rsidRDefault="00882653" w:rsidP="00EE0516">
      <w:pPr>
        <w:spacing w:after="120" w:line="360" w:lineRule="auto"/>
        <w:jc w:val="both"/>
        <w:rPr>
          <w:rFonts w:cstheme="minorHAnsi"/>
          <w:sz w:val="24"/>
          <w:szCs w:val="24"/>
        </w:rPr>
      </w:pPr>
      <w:r w:rsidRPr="00882653">
        <w:rPr>
          <w:rFonts w:cstheme="minorHAnsi"/>
          <w:sz w:val="24"/>
          <w:szCs w:val="24"/>
        </w:rPr>
        <w:t xml:space="preserve">Výchovný poradce se věnuje zejména problematice kariérového poradenství a procesu integrace žáků se speciálními vzdělávacími potřebami (včetně integrace nadaných). </w:t>
      </w:r>
    </w:p>
    <w:p w14:paraId="0AC8F27F" w14:textId="2D2A9BDD" w:rsidR="00882653" w:rsidRPr="00882653" w:rsidRDefault="00882653" w:rsidP="00EE0516">
      <w:pPr>
        <w:spacing w:after="120" w:line="360" w:lineRule="auto"/>
        <w:jc w:val="both"/>
        <w:rPr>
          <w:rFonts w:cstheme="minorHAnsi"/>
          <w:sz w:val="24"/>
          <w:szCs w:val="24"/>
        </w:rPr>
      </w:pPr>
      <w:r w:rsidRPr="00882653">
        <w:rPr>
          <w:rFonts w:cstheme="minorHAnsi"/>
          <w:sz w:val="24"/>
          <w:szCs w:val="24"/>
        </w:rPr>
        <w:t>Školní psycholog zajišťuje intervence v krizových situacích, vnáší do školy specifika poradenské práce, kdy se jedná zejména o včasn</w:t>
      </w:r>
      <w:r w:rsidR="004130F4">
        <w:rPr>
          <w:rFonts w:cstheme="minorHAnsi"/>
          <w:sz w:val="24"/>
          <w:szCs w:val="24"/>
        </w:rPr>
        <w:t>ou</w:t>
      </w:r>
      <w:r w:rsidRPr="00882653">
        <w:rPr>
          <w:rFonts w:cstheme="minorHAnsi"/>
          <w:sz w:val="24"/>
          <w:szCs w:val="24"/>
        </w:rPr>
        <w:t xml:space="preserve"> identifikac</w:t>
      </w:r>
      <w:r w:rsidR="004130F4">
        <w:rPr>
          <w:rFonts w:cstheme="minorHAnsi"/>
          <w:sz w:val="24"/>
          <w:szCs w:val="24"/>
        </w:rPr>
        <w:t>i</w:t>
      </w:r>
      <w:r w:rsidRPr="00882653">
        <w:rPr>
          <w:rFonts w:cstheme="minorHAnsi"/>
          <w:sz w:val="24"/>
          <w:szCs w:val="24"/>
        </w:rPr>
        <w:t xml:space="preserve"> žáků s výukovými obtížemi, s příznaky rizikového chování. Věnuje se intenzivní práci s jednotlivci a se třídami, na druhé straně se může věnovat metodické podpoře učitelů v práci s problematickými dětmi.</w:t>
      </w:r>
    </w:p>
    <w:p w14:paraId="0AC8F280" w14:textId="47952407" w:rsidR="00882653" w:rsidRPr="00882653" w:rsidRDefault="00882653" w:rsidP="00EE0516">
      <w:pPr>
        <w:spacing w:after="120" w:line="360" w:lineRule="auto"/>
        <w:jc w:val="both"/>
        <w:rPr>
          <w:rFonts w:cstheme="minorHAnsi"/>
          <w:sz w:val="24"/>
          <w:szCs w:val="24"/>
        </w:rPr>
      </w:pPr>
      <w:r w:rsidRPr="00882653">
        <w:rPr>
          <w:rFonts w:cstheme="minorHAnsi"/>
          <w:sz w:val="24"/>
          <w:szCs w:val="24"/>
        </w:rPr>
        <w:t xml:space="preserve">Pedagogové se v rámci výuky věnují rozvoji kompetencí žáků v oblasti sociálních dovedností, učí podle metod a principů v rámci koncepce školy. Učitel věnuje pozornost žákům, registruje signály o možném problému žáka a hledá příčiny a vhodné formy nápravy. Třídní učitel spolupracuje se zákonnými zástupci, úzce s výchovnou poradkyní, </w:t>
      </w:r>
      <w:r w:rsidR="004130F4">
        <w:rPr>
          <w:rFonts w:cstheme="minorHAnsi"/>
          <w:sz w:val="24"/>
          <w:szCs w:val="24"/>
        </w:rPr>
        <w:t xml:space="preserve">školní metodičkou </w:t>
      </w:r>
      <w:r w:rsidRPr="00882653">
        <w:rPr>
          <w:rFonts w:cstheme="minorHAnsi"/>
          <w:sz w:val="24"/>
          <w:szCs w:val="24"/>
        </w:rPr>
        <w:t xml:space="preserve">prevence, popř. školní psycholožkou. Třídní učitel motivuje k vytvoření vnitřních pravidel třídy, dbá na jejich důsledné dodržování, podporuje rozvoj pozitivních sociálních interakcí mezi žáky. V případě potřeby zve zákonné zástupce k mimořádné návštěvě školy a projedná vzniklé problémy. Hlavním cílem je hledání společné cesty k odstranění problémů žáka. </w:t>
      </w:r>
    </w:p>
    <w:p w14:paraId="5DA91C46" w14:textId="25F374B7" w:rsidR="00C3284C" w:rsidRDefault="00882653" w:rsidP="00882653">
      <w:pPr>
        <w:spacing w:after="0" w:line="360" w:lineRule="auto"/>
        <w:jc w:val="both"/>
        <w:rPr>
          <w:rFonts w:cstheme="minorHAnsi"/>
          <w:sz w:val="24"/>
          <w:szCs w:val="24"/>
        </w:rPr>
      </w:pPr>
      <w:r w:rsidRPr="00882653">
        <w:rPr>
          <w:rFonts w:cstheme="minorHAnsi"/>
          <w:sz w:val="24"/>
          <w:szCs w:val="24"/>
        </w:rPr>
        <w:t xml:space="preserve"> </w:t>
      </w:r>
    </w:p>
    <w:p w14:paraId="07D15A24" w14:textId="77777777" w:rsidR="009336E5" w:rsidRDefault="009336E5" w:rsidP="00882653">
      <w:pPr>
        <w:spacing w:after="0" w:line="360" w:lineRule="auto"/>
        <w:jc w:val="both"/>
        <w:rPr>
          <w:rFonts w:cstheme="minorHAnsi"/>
          <w:sz w:val="24"/>
          <w:szCs w:val="24"/>
        </w:rPr>
      </w:pPr>
    </w:p>
    <w:p w14:paraId="0AC8F281" w14:textId="11ED74DE" w:rsidR="00882653" w:rsidRPr="00882653" w:rsidRDefault="00882653" w:rsidP="00882653">
      <w:pPr>
        <w:spacing w:after="0" w:line="360" w:lineRule="auto"/>
        <w:jc w:val="both"/>
        <w:rPr>
          <w:rFonts w:cstheme="minorHAnsi"/>
          <w:b/>
          <w:sz w:val="24"/>
          <w:szCs w:val="24"/>
        </w:rPr>
      </w:pPr>
      <w:r w:rsidRPr="00882653">
        <w:rPr>
          <w:rFonts w:cstheme="minorHAnsi"/>
          <w:b/>
          <w:sz w:val="24"/>
          <w:szCs w:val="24"/>
        </w:rPr>
        <w:lastRenderedPageBreak/>
        <w:t>Činnosti školního metodika prevence</w:t>
      </w:r>
      <w:r w:rsidR="00B42E6A">
        <w:rPr>
          <w:rFonts w:cstheme="minorHAnsi"/>
          <w:b/>
          <w:sz w:val="24"/>
          <w:szCs w:val="24"/>
        </w:rPr>
        <w:t>:</w:t>
      </w:r>
    </w:p>
    <w:p w14:paraId="0AC8F28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metodická a koordinační činnost</w:t>
      </w:r>
      <w:r w:rsidR="00B42E6A">
        <w:rPr>
          <w:rFonts w:cstheme="minorHAnsi"/>
          <w:sz w:val="24"/>
          <w:szCs w:val="24"/>
        </w:rPr>
        <w:t>,</w:t>
      </w:r>
      <w:r w:rsidRPr="00882653">
        <w:rPr>
          <w:rFonts w:cstheme="minorHAnsi"/>
          <w:sz w:val="24"/>
          <w:szCs w:val="24"/>
        </w:rPr>
        <w:t xml:space="preserve"> </w:t>
      </w:r>
    </w:p>
    <w:p w14:paraId="0AC8F283" w14:textId="4F9D61F0"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koordinace tvorby a kontrola realizace </w:t>
      </w:r>
      <w:r w:rsidR="009336E5">
        <w:rPr>
          <w:rFonts w:cstheme="minorHAnsi"/>
          <w:sz w:val="24"/>
          <w:szCs w:val="24"/>
        </w:rPr>
        <w:t>PPŠ</w:t>
      </w:r>
      <w:r w:rsidR="00B42E6A">
        <w:rPr>
          <w:rFonts w:cstheme="minorHAnsi"/>
          <w:sz w:val="24"/>
          <w:szCs w:val="24"/>
        </w:rPr>
        <w:t>,</w:t>
      </w:r>
    </w:p>
    <w:p w14:paraId="0AC8F28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koordinace a spolupráce na realizaci aktivit zaměřených na všechny formy RCH</w:t>
      </w:r>
      <w:r w:rsidR="00B42E6A">
        <w:rPr>
          <w:rFonts w:cstheme="minorHAnsi"/>
          <w:sz w:val="24"/>
          <w:szCs w:val="24"/>
        </w:rPr>
        <w:t>,</w:t>
      </w:r>
    </w:p>
    <w:p w14:paraId="0AC8F28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metodické vedení či</w:t>
      </w:r>
      <w:r w:rsidR="00B42E6A">
        <w:rPr>
          <w:rFonts w:cstheme="minorHAnsi"/>
          <w:sz w:val="24"/>
          <w:szCs w:val="24"/>
        </w:rPr>
        <w:t>nnosti pedagogických pracovníků,</w:t>
      </w:r>
    </w:p>
    <w:p w14:paraId="0AC8F28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prevence všech forem rizikového chování</w:t>
      </w:r>
      <w:r w:rsidR="00B42E6A">
        <w:rPr>
          <w:rFonts w:cstheme="minorHAnsi"/>
          <w:sz w:val="24"/>
          <w:szCs w:val="24"/>
        </w:rPr>
        <w:t>,</w:t>
      </w:r>
    </w:p>
    <w:p w14:paraId="0AC8F28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seznámení s krizovým plánem školy</w:t>
      </w:r>
      <w:r w:rsidR="00B42E6A">
        <w:rPr>
          <w:rFonts w:cstheme="minorHAnsi"/>
          <w:sz w:val="24"/>
          <w:szCs w:val="24"/>
        </w:rPr>
        <w:t>,</w:t>
      </w:r>
      <w:r w:rsidRPr="00882653">
        <w:rPr>
          <w:rFonts w:cstheme="minorHAnsi"/>
          <w:sz w:val="24"/>
          <w:szCs w:val="24"/>
        </w:rPr>
        <w:t xml:space="preserve"> </w:t>
      </w:r>
    </w:p>
    <w:p w14:paraId="0AC8F28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seznámení se sítí odborné pomoci</w:t>
      </w:r>
      <w:r w:rsidR="00B42E6A">
        <w:rPr>
          <w:rFonts w:cstheme="minorHAnsi"/>
          <w:sz w:val="24"/>
          <w:szCs w:val="24"/>
        </w:rPr>
        <w:t>,</w:t>
      </w:r>
      <w:r w:rsidRPr="00882653">
        <w:rPr>
          <w:rFonts w:cstheme="minorHAnsi"/>
          <w:sz w:val="24"/>
          <w:szCs w:val="24"/>
        </w:rPr>
        <w:t xml:space="preserve"> </w:t>
      </w:r>
    </w:p>
    <w:p w14:paraId="0AC8F28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poskytnutí odborné literatury a dalších studijních materiálů</w:t>
      </w:r>
      <w:r w:rsidR="00B42E6A">
        <w:rPr>
          <w:rFonts w:cstheme="minorHAnsi"/>
          <w:sz w:val="24"/>
          <w:szCs w:val="24"/>
        </w:rPr>
        <w:t>,</w:t>
      </w:r>
      <w:r w:rsidRPr="00882653">
        <w:rPr>
          <w:rFonts w:cstheme="minorHAnsi"/>
          <w:sz w:val="24"/>
          <w:szCs w:val="24"/>
        </w:rPr>
        <w:t xml:space="preserve"> </w:t>
      </w:r>
    </w:p>
    <w:p w14:paraId="0AC8F28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koordinace přípravy a realizace spolupráce s jinými organizacemi</w:t>
      </w:r>
      <w:r w:rsidR="00B42E6A">
        <w:rPr>
          <w:rFonts w:cstheme="minorHAnsi"/>
          <w:sz w:val="24"/>
          <w:szCs w:val="24"/>
        </w:rPr>
        <w:t>,</w:t>
      </w:r>
    </w:p>
    <w:p w14:paraId="0AC8F28B" w14:textId="77777777" w:rsid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shromažďování zpráv a vedení záznamů o žácích v souvislosti s problematikou RCH</w:t>
      </w:r>
      <w:r w:rsidR="00B42E6A">
        <w:rPr>
          <w:rFonts w:cstheme="minorHAnsi"/>
          <w:sz w:val="24"/>
          <w:szCs w:val="24"/>
        </w:rPr>
        <w:t>.</w:t>
      </w:r>
    </w:p>
    <w:p w14:paraId="0AC8F28C" w14:textId="77777777" w:rsidR="00882653" w:rsidRPr="00882653" w:rsidRDefault="00882653" w:rsidP="00882653">
      <w:pPr>
        <w:spacing w:after="0" w:line="360" w:lineRule="auto"/>
        <w:jc w:val="both"/>
        <w:rPr>
          <w:rFonts w:cstheme="minorHAnsi"/>
          <w:sz w:val="24"/>
          <w:szCs w:val="24"/>
        </w:rPr>
      </w:pPr>
    </w:p>
    <w:p w14:paraId="0AC8F28D" w14:textId="77777777" w:rsidR="00882653" w:rsidRPr="00882653" w:rsidRDefault="00882653" w:rsidP="0019182E">
      <w:pPr>
        <w:pStyle w:val="Nadpis1"/>
        <w:spacing w:after="100" w:afterAutospacing="1"/>
      </w:pPr>
      <w:bookmarkStart w:id="1" w:name="_Toc116980296"/>
      <w:r w:rsidRPr="00882653">
        <w:t xml:space="preserve">2 </w:t>
      </w:r>
      <w:r w:rsidR="0039194E">
        <w:tab/>
      </w:r>
      <w:r w:rsidRPr="00882653">
        <w:t>Charakteristika školy</w:t>
      </w:r>
      <w:bookmarkEnd w:id="1"/>
    </w:p>
    <w:p w14:paraId="0AC8F28E" w14:textId="3F940566" w:rsidR="00882653" w:rsidRDefault="00882653" w:rsidP="0019182E">
      <w:pPr>
        <w:spacing w:after="100" w:afterAutospacing="1" w:line="360" w:lineRule="auto"/>
        <w:jc w:val="both"/>
        <w:rPr>
          <w:rFonts w:cstheme="minorHAnsi"/>
          <w:sz w:val="24"/>
          <w:szCs w:val="24"/>
        </w:rPr>
      </w:pPr>
      <w:r w:rsidRPr="00882653">
        <w:rPr>
          <w:rFonts w:cstheme="minorHAnsi"/>
          <w:sz w:val="24"/>
          <w:szCs w:val="24"/>
        </w:rPr>
        <w:t xml:space="preserve">Základní škola Olomouc, Zeyerova 28, </w:t>
      </w:r>
      <w:proofErr w:type="spellStart"/>
      <w:r w:rsidRPr="00882653">
        <w:rPr>
          <w:rFonts w:cstheme="minorHAnsi"/>
          <w:sz w:val="24"/>
          <w:szCs w:val="24"/>
        </w:rPr>
        <w:t>přísp</w:t>
      </w:r>
      <w:proofErr w:type="spellEnd"/>
      <w:r w:rsidRPr="00882653">
        <w:rPr>
          <w:rFonts w:cstheme="minorHAnsi"/>
          <w:sz w:val="24"/>
          <w:szCs w:val="24"/>
        </w:rPr>
        <w:t xml:space="preserve">. </w:t>
      </w:r>
      <w:proofErr w:type="spellStart"/>
      <w:r w:rsidRPr="00882653">
        <w:rPr>
          <w:rFonts w:cstheme="minorHAnsi"/>
          <w:sz w:val="24"/>
          <w:szCs w:val="24"/>
        </w:rPr>
        <w:t>org</w:t>
      </w:r>
      <w:proofErr w:type="spellEnd"/>
      <w:r w:rsidRPr="00882653">
        <w:rPr>
          <w:rFonts w:cstheme="minorHAnsi"/>
          <w:sz w:val="24"/>
          <w:szCs w:val="24"/>
        </w:rPr>
        <w:t>. byla otevřena v roce 1960. Jedná se o velkou školu sídlištního typu s velkým školním areálem umístěnou v blízkosti hlavního vlakového nádraží. Komplex se skládá z hlavní, třípatrové budovy, školní jídelny (výdejny) propojené uzavřeným koridorem, školní družiny a dvou tělocvičen. Škola disponuje moderním sportovním areálem, který je přístupný v odpoledních hodinách a volných dnech i široké veřejnosti. Zde je prostor pro mimoškolní akce, preventivní a volnočasové aktivity.</w:t>
      </w:r>
    </w:p>
    <w:p w14:paraId="7437CF65" w14:textId="0AF91049" w:rsidR="00814027" w:rsidRPr="00882653" w:rsidRDefault="00814027" w:rsidP="00814027">
      <w:pPr>
        <w:spacing w:after="120" w:line="360" w:lineRule="auto"/>
        <w:jc w:val="both"/>
        <w:rPr>
          <w:rFonts w:cstheme="minorHAnsi"/>
          <w:sz w:val="24"/>
          <w:szCs w:val="24"/>
        </w:rPr>
      </w:pPr>
      <w:r w:rsidRPr="00882653">
        <w:rPr>
          <w:rFonts w:cstheme="minorHAnsi"/>
          <w:sz w:val="24"/>
          <w:szCs w:val="24"/>
        </w:rPr>
        <w:t xml:space="preserve">V hlavní budově mají žáci k dispozici </w:t>
      </w:r>
      <w:r w:rsidR="004130F4">
        <w:rPr>
          <w:rFonts w:cstheme="minorHAnsi"/>
          <w:sz w:val="24"/>
          <w:szCs w:val="24"/>
        </w:rPr>
        <w:t>u</w:t>
      </w:r>
      <w:r w:rsidRPr="00882653">
        <w:rPr>
          <w:rFonts w:cstheme="minorHAnsi"/>
          <w:sz w:val="24"/>
          <w:szCs w:val="24"/>
        </w:rPr>
        <w:t>čebn</w:t>
      </w:r>
      <w:r w:rsidR="004130F4">
        <w:rPr>
          <w:rFonts w:cstheme="minorHAnsi"/>
          <w:sz w:val="24"/>
          <w:szCs w:val="24"/>
        </w:rPr>
        <w:t>u</w:t>
      </w:r>
      <w:r w:rsidRPr="00882653">
        <w:rPr>
          <w:rFonts w:cstheme="minorHAnsi"/>
          <w:sz w:val="24"/>
          <w:szCs w:val="24"/>
        </w:rPr>
        <w:t xml:space="preserve"> chemie,</w:t>
      </w:r>
      <w:r w:rsidR="004130F4">
        <w:rPr>
          <w:rFonts w:cstheme="minorHAnsi"/>
          <w:sz w:val="24"/>
          <w:szCs w:val="24"/>
        </w:rPr>
        <w:t xml:space="preserve"> </w:t>
      </w:r>
      <w:r w:rsidRPr="00882653">
        <w:rPr>
          <w:rFonts w:cstheme="minorHAnsi"/>
          <w:sz w:val="24"/>
          <w:szCs w:val="24"/>
        </w:rPr>
        <w:t>cvičnou kuchyňku</w:t>
      </w:r>
      <w:r>
        <w:rPr>
          <w:rFonts w:cstheme="minorHAnsi"/>
          <w:sz w:val="24"/>
          <w:szCs w:val="24"/>
        </w:rPr>
        <w:t xml:space="preserve"> a</w:t>
      </w:r>
      <w:r w:rsidRPr="00882653">
        <w:rPr>
          <w:rFonts w:cstheme="minorHAnsi"/>
          <w:sz w:val="24"/>
          <w:szCs w:val="24"/>
        </w:rPr>
        <w:t xml:space="preserve"> dvě počítačové učebny. </w:t>
      </w:r>
    </w:p>
    <w:p w14:paraId="0AC8F290" w14:textId="6F5D2751" w:rsidR="00405FC3" w:rsidRDefault="00882653" w:rsidP="00405FC3">
      <w:pPr>
        <w:spacing w:after="120" w:line="360" w:lineRule="auto"/>
        <w:jc w:val="both"/>
        <w:rPr>
          <w:rFonts w:ascii="Arial" w:hAnsi="Arial" w:cs="Arial"/>
          <w:color w:val="444444"/>
          <w:sz w:val="23"/>
          <w:szCs w:val="23"/>
          <w:shd w:val="clear" w:color="auto" w:fill="FFFFFF"/>
        </w:rPr>
      </w:pPr>
      <w:r w:rsidRPr="00882653">
        <w:rPr>
          <w:rFonts w:cstheme="minorHAnsi"/>
          <w:sz w:val="24"/>
          <w:szCs w:val="24"/>
        </w:rPr>
        <w:t xml:space="preserve">Do školy letos nastoupilo </w:t>
      </w:r>
      <w:r w:rsidRPr="00383580">
        <w:rPr>
          <w:rFonts w:cstheme="minorHAnsi"/>
          <w:sz w:val="24"/>
          <w:szCs w:val="24"/>
        </w:rPr>
        <w:t xml:space="preserve">celkem </w:t>
      </w:r>
      <w:r w:rsidR="00814027" w:rsidRPr="00383580">
        <w:rPr>
          <w:rFonts w:cstheme="minorHAnsi"/>
          <w:sz w:val="24"/>
          <w:szCs w:val="24"/>
        </w:rPr>
        <w:t>5</w:t>
      </w:r>
      <w:r w:rsidR="00383580" w:rsidRPr="00383580">
        <w:rPr>
          <w:rFonts w:cstheme="minorHAnsi"/>
          <w:sz w:val="24"/>
          <w:szCs w:val="24"/>
        </w:rPr>
        <w:t>40</w:t>
      </w:r>
      <w:r w:rsidR="005701D9" w:rsidRPr="00383580">
        <w:rPr>
          <w:rFonts w:cstheme="minorHAnsi"/>
          <w:sz w:val="24"/>
          <w:szCs w:val="24"/>
        </w:rPr>
        <w:t xml:space="preserve"> </w:t>
      </w:r>
      <w:r w:rsidRPr="00383580">
        <w:rPr>
          <w:rFonts w:cstheme="minorHAnsi"/>
          <w:sz w:val="24"/>
          <w:szCs w:val="24"/>
        </w:rPr>
        <w:t xml:space="preserve">žáků, z toho </w:t>
      </w:r>
      <w:r w:rsidR="00EF3504" w:rsidRPr="00383580">
        <w:rPr>
          <w:rFonts w:cstheme="minorHAnsi"/>
          <w:sz w:val="24"/>
          <w:szCs w:val="24"/>
        </w:rPr>
        <w:t>49</w:t>
      </w:r>
      <w:r w:rsidRPr="00383580">
        <w:rPr>
          <w:rFonts w:cstheme="minorHAnsi"/>
          <w:sz w:val="24"/>
          <w:szCs w:val="24"/>
        </w:rPr>
        <w:t xml:space="preserve"> prvňáčků</w:t>
      </w:r>
      <w:r w:rsidRPr="005701D9">
        <w:rPr>
          <w:rFonts w:cstheme="minorHAnsi"/>
          <w:sz w:val="24"/>
          <w:szCs w:val="24"/>
        </w:rPr>
        <w:t xml:space="preserve">. </w:t>
      </w:r>
      <w:r w:rsidRPr="00882653">
        <w:rPr>
          <w:rFonts w:cstheme="minorHAnsi"/>
          <w:sz w:val="24"/>
          <w:szCs w:val="24"/>
        </w:rPr>
        <w:t xml:space="preserve">Školu navštěvují žáci nejen ze spádového obvodu, ale i z dalších částí města a okolních obcí, z nichž někteří žáci přicházejí již od prvního ročníku a někteří až po absolvování prvního stupně. </w:t>
      </w:r>
      <w:r>
        <w:rPr>
          <w:rFonts w:cstheme="minorHAnsi"/>
          <w:sz w:val="24"/>
          <w:szCs w:val="24"/>
        </w:rPr>
        <w:t xml:space="preserve">V posledních </w:t>
      </w:r>
      <w:r w:rsidR="00405FC3">
        <w:rPr>
          <w:rFonts w:cstheme="minorHAnsi"/>
          <w:sz w:val="24"/>
          <w:szCs w:val="24"/>
        </w:rPr>
        <w:t>letech navštěvuj</w:t>
      </w:r>
      <w:r w:rsidR="004130F4">
        <w:rPr>
          <w:rFonts w:cstheme="minorHAnsi"/>
          <w:sz w:val="24"/>
          <w:szCs w:val="24"/>
        </w:rPr>
        <w:t>í</w:t>
      </w:r>
      <w:r w:rsidR="00405FC3">
        <w:rPr>
          <w:rFonts w:cstheme="minorHAnsi"/>
          <w:sz w:val="24"/>
          <w:szCs w:val="24"/>
        </w:rPr>
        <w:t xml:space="preserve"> </w:t>
      </w:r>
      <w:r>
        <w:rPr>
          <w:rFonts w:cstheme="minorHAnsi"/>
          <w:sz w:val="24"/>
          <w:szCs w:val="24"/>
        </w:rPr>
        <w:t xml:space="preserve">naši školu </w:t>
      </w:r>
      <w:r w:rsidR="00405FC3">
        <w:rPr>
          <w:rFonts w:cstheme="minorHAnsi"/>
          <w:sz w:val="24"/>
          <w:szCs w:val="24"/>
        </w:rPr>
        <w:t xml:space="preserve">i žáků </w:t>
      </w:r>
      <w:r w:rsidR="004130F4">
        <w:rPr>
          <w:rFonts w:cstheme="minorHAnsi"/>
          <w:sz w:val="24"/>
          <w:szCs w:val="24"/>
        </w:rPr>
        <w:t>s odlišným mateřským jazykem,</w:t>
      </w:r>
      <w:r w:rsidR="00405FC3">
        <w:rPr>
          <w:rFonts w:cstheme="minorHAnsi"/>
          <w:sz w:val="24"/>
          <w:szCs w:val="24"/>
        </w:rPr>
        <w:t xml:space="preserve"> </w:t>
      </w:r>
      <w:r w:rsidR="004130F4">
        <w:rPr>
          <w:rFonts w:cstheme="minorHAnsi"/>
          <w:sz w:val="24"/>
          <w:szCs w:val="24"/>
        </w:rPr>
        <w:t>včetně ukrajinských žáků.</w:t>
      </w:r>
      <w:r w:rsidR="00405FC3">
        <w:rPr>
          <w:rFonts w:cstheme="minorHAnsi"/>
          <w:sz w:val="24"/>
          <w:szCs w:val="24"/>
        </w:rPr>
        <w:t xml:space="preserve"> </w:t>
      </w:r>
    </w:p>
    <w:p w14:paraId="61A2B0FD" w14:textId="4EF283C5" w:rsidR="00814027" w:rsidRDefault="00882653" w:rsidP="00814027">
      <w:pPr>
        <w:spacing w:after="120" w:line="360" w:lineRule="auto"/>
        <w:jc w:val="both"/>
        <w:rPr>
          <w:rFonts w:cstheme="minorHAnsi"/>
          <w:sz w:val="24"/>
          <w:szCs w:val="24"/>
        </w:rPr>
      </w:pPr>
      <w:r w:rsidRPr="00882653">
        <w:rPr>
          <w:rFonts w:cstheme="minorHAnsi"/>
          <w:sz w:val="24"/>
          <w:szCs w:val="24"/>
        </w:rPr>
        <w:t>Školní vzdělávací program nese název Škola pro život</w:t>
      </w:r>
      <w:r w:rsidR="004130F4">
        <w:rPr>
          <w:rFonts w:cstheme="minorHAnsi"/>
          <w:sz w:val="24"/>
          <w:szCs w:val="24"/>
        </w:rPr>
        <w:t>.</w:t>
      </w:r>
      <w:r w:rsidR="00405FC3">
        <w:rPr>
          <w:rFonts w:cstheme="minorHAnsi"/>
          <w:sz w:val="24"/>
          <w:szCs w:val="24"/>
        </w:rPr>
        <w:t xml:space="preserve"> </w:t>
      </w:r>
      <w:r w:rsidRPr="00882653">
        <w:rPr>
          <w:rFonts w:cstheme="minorHAnsi"/>
          <w:sz w:val="24"/>
          <w:szCs w:val="24"/>
        </w:rPr>
        <w:t xml:space="preserve">Škola si zakládá na dobré spolupráci s rodiči, základním prvkem komunikace je funkční Sdružení rodičů a přátel školy. Nejméně třikrát do roku se konají třídní schůzky, mezi další formy spolupráce patří individuální konzultace. Rodiče jsou pravidelně zváni na společné akce školy a školní družiny, například na školní ples, vánoční jarmark nebo den otevřených dveří. </w:t>
      </w:r>
    </w:p>
    <w:p w14:paraId="0AC8F292" w14:textId="0076DE07" w:rsidR="00882653" w:rsidRDefault="00882653" w:rsidP="00814027">
      <w:pPr>
        <w:spacing w:after="120" w:line="360" w:lineRule="auto"/>
        <w:jc w:val="both"/>
        <w:rPr>
          <w:rFonts w:cstheme="minorHAnsi"/>
          <w:sz w:val="24"/>
          <w:szCs w:val="24"/>
        </w:rPr>
      </w:pPr>
      <w:r w:rsidRPr="00882653">
        <w:rPr>
          <w:rFonts w:cstheme="minorHAnsi"/>
          <w:sz w:val="24"/>
          <w:szCs w:val="24"/>
        </w:rPr>
        <w:lastRenderedPageBreak/>
        <w:t xml:space="preserve">Od září 2009 pracuje na škole školní psycholožka, jejíž činnost byla v minulosti zabezpečena z rozvojového programu a od ledna 2017 z projektu Podpora pedagogů a žáků ZŠ Olomouc, Zeyerova (šablona: II/1.3 Školní psycholog – personální podpora ZŠ). Ve škole </w:t>
      </w:r>
      <w:r w:rsidR="006B0421">
        <w:rPr>
          <w:rFonts w:cstheme="minorHAnsi"/>
          <w:sz w:val="24"/>
          <w:szCs w:val="24"/>
        </w:rPr>
        <w:t xml:space="preserve">úspěšně funguje </w:t>
      </w:r>
      <w:r w:rsidRPr="00882653">
        <w:rPr>
          <w:rFonts w:cstheme="minorHAnsi"/>
          <w:sz w:val="24"/>
          <w:szCs w:val="24"/>
        </w:rPr>
        <w:t>školní poradenské pracoviště (ŠPP). Posláním je napomáhat těm, kteří školu navštěvují, aby v ní byli spokojeni a cítili se v ní bezpečně.</w:t>
      </w:r>
    </w:p>
    <w:p w14:paraId="0AC8F293" w14:textId="77777777" w:rsidR="00882653" w:rsidRPr="00882653" w:rsidRDefault="00882653" w:rsidP="00882653">
      <w:pPr>
        <w:spacing w:after="120" w:line="360" w:lineRule="auto"/>
        <w:jc w:val="both"/>
        <w:rPr>
          <w:rFonts w:cstheme="minorHAnsi"/>
          <w:sz w:val="24"/>
          <w:szCs w:val="24"/>
        </w:rPr>
      </w:pPr>
    </w:p>
    <w:p w14:paraId="0AC8F294" w14:textId="77777777" w:rsidR="00882653" w:rsidRPr="00882653" w:rsidRDefault="00882653" w:rsidP="0019182E">
      <w:pPr>
        <w:pStyle w:val="Nadpis1"/>
        <w:spacing w:after="100" w:afterAutospacing="1"/>
      </w:pPr>
      <w:bookmarkStart w:id="2" w:name="_Toc116980297"/>
      <w:r w:rsidRPr="00882653">
        <w:t>3</w:t>
      </w:r>
      <w:r w:rsidR="0039194E">
        <w:tab/>
      </w:r>
      <w:r w:rsidRPr="00882653">
        <w:t xml:space="preserve"> Analýza současné situace ve škole</w:t>
      </w:r>
      <w:bookmarkEnd w:id="2"/>
    </w:p>
    <w:p w14:paraId="2AF1002C" w14:textId="0465E4D4" w:rsidR="00EE0516" w:rsidRPr="00882653" w:rsidRDefault="00882653" w:rsidP="00252B38">
      <w:pPr>
        <w:spacing w:after="0" w:line="360" w:lineRule="auto"/>
        <w:jc w:val="both"/>
        <w:rPr>
          <w:rFonts w:cstheme="minorHAnsi"/>
          <w:sz w:val="24"/>
          <w:szCs w:val="24"/>
        </w:rPr>
      </w:pPr>
      <w:r w:rsidRPr="00882653">
        <w:rPr>
          <w:rFonts w:cstheme="minorHAnsi"/>
          <w:sz w:val="24"/>
          <w:szCs w:val="24"/>
        </w:rPr>
        <w:t>Na naší škole účinně funguje systém monitoringu rizikového chování žáků ve školním i mimoškolním prostředí na základě měsíčních zpráv jednotlivých vyučujících, zejména třídních učitelů (ve spolupráci s asistenty pedagoga). Zaměřujeme se především na podchycení žáků se vzdělávacími obtížemi a s problémovým chováním. Při včasném zachycení rizikového chování můžeme minimalizovat jeho dopady a zachovat optimální školní klima. Podle závažnosti jednotlivých případů postupuje škola podle krizových scénářů doporučených metodickými pokyny MŠMT. V předchozích letech jsme se setkali na naší škole zejména s těmito typy rizikového chování, přičemž podněty podávají sami žáci, pedagogové a v neposlední řadě i zákonní zástupci:</w:t>
      </w:r>
    </w:p>
    <w:p w14:paraId="0AC8F298" w14:textId="5463079D" w:rsidR="00882653" w:rsidRPr="00882653" w:rsidRDefault="00882653" w:rsidP="00252B38">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porušování školního řádu – např. agresivní chování vůči spolužákům</w:t>
      </w:r>
      <w:r w:rsidR="0039194E">
        <w:rPr>
          <w:rFonts w:cstheme="minorHAnsi"/>
          <w:sz w:val="24"/>
          <w:szCs w:val="24"/>
        </w:rPr>
        <w:t>,</w:t>
      </w:r>
      <w:r w:rsidR="00ED3EB1">
        <w:rPr>
          <w:rFonts w:cstheme="minorHAnsi"/>
          <w:sz w:val="24"/>
          <w:szCs w:val="24"/>
        </w:rPr>
        <w:t xml:space="preserve"> špatné vztahy mezi žáky</w:t>
      </w:r>
    </w:p>
    <w:p w14:paraId="0AC8F299" w14:textId="77777777" w:rsidR="00882653" w:rsidRPr="00882653" w:rsidRDefault="00882653" w:rsidP="00252B38">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záškoláctví</w:t>
      </w:r>
      <w:r w:rsidR="0039194E">
        <w:rPr>
          <w:rFonts w:cstheme="minorHAnsi"/>
          <w:sz w:val="24"/>
          <w:szCs w:val="24"/>
        </w:rPr>
        <w:t>,</w:t>
      </w:r>
    </w:p>
    <w:p w14:paraId="558E84D1" w14:textId="10104DB4" w:rsidR="00252B38" w:rsidRPr="00882653" w:rsidRDefault="00882653" w:rsidP="00252B38">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r>
      <w:r w:rsidR="00B8158A" w:rsidRPr="00B8158A">
        <w:rPr>
          <w:rFonts w:cstheme="minorHAnsi"/>
          <w:sz w:val="24"/>
          <w:szCs w:val="24"/>
        </w:rPr>
        <w:t>sebepoškozování</w:t>
      </w:r>
    </w:p>
    <w:p w14:paraId="0AC8F29B" w14:textId="2556913D" w:rsidR="00882653" w:rsidRPr="00882653" w:rsidRDefault="00882653" w:rsidP="00252B38">
      <w:pPr>
        <w:spacing w:after="0" w:line="360" w:lineRule="auto"/>
        <w:jc w:val="both"/>
        <w:rPr>
          <w:rFonts w:cstheme="minorHAnsi"/>
          <w:sz w:val="24"/>
          <w:szCs w:val="24"/>
        </w:rPr>
      </w:pPr>
      <w:r w:rsidRPr="00882653">
        <w:rPr>
          <w:rFonts w:cstheme="minorHAnsi"/>
          <w:sz w:val="24"/>
          <w:szCs w:val="24"/>
        </w:rPr>
        <w:t xml:space="preserve">V konkrétních třídách pravidelně sledujeme chování žáků se sklony k agresivitě, zvýšenou nekázeň a problematické vztahové klima, aktuální problémy se řeší okamžitě ve spolupráci třídních učitelů a ŠPP. K udržování pozitivního školního klimatu napomáhají třídní chvilky, </w:t>
      </w:r>
      <w:r w:rsidR="006B0421">
        <w:rPr>
          <w:rFonts w:cstheme="minorHAnsi"/>
          <w:sz w:val="24"/>
          <w:szCs w:val="24"/>
        </w:rPr>
        <w:t xml:space="preserve">k </w:t>
      </w:r>
      <w:r w:rsidRPr="00882653">
        <w:rPr>
          <w:rFonts w:cstheme="minorHAnsi"/>
          <w:sz w:val="24"/>
          <w:szCs w:val="24"/>
        </w:rPr>
        <w:t xml:space="preserve">pocitu bezpečí patří rovněž schránka důvěry, která je umístěna u pracovny školní psycholožky a vybírá se každý týden. </w:t>
      </w:r>
      <w:r w:rsidR="006B0421">
        <w:rPr>
          <w:rFonts w:cstheme="minorHAnsi"/>
          <w:sz w:val="24"/>
          <w:szCs w:val="24"/>
        </w:rPr>
        <w:t xml:space="preserve">Je rovněž zřízena </w:t>
      </w:r>
      <w:r w:rsidRPr="00882653">
        <w:rPr>
          <w:rFonts w:cstheme="minorHAnsi"/>
          <w:sz w:val="24"/>
          <w:szCs w:val="24"/>
        </w:rPr>
        <w:t>e-mailové schránk</w:t>
      </w:r>
      <w:r w:rsidR="006B0421">
        <w:rPr>
          <w:rFonts w:cstheme="minorHAnsi"/>
          <w:sz w:val="24"/>
          <w:szCs w:val="24"/>
        </w:rPr>
        <w:t>a</w:t>
      </w:r>
      <w:r w:rsidRPr="00882653">
        <w:rPr>
          <w:rFonts w:cstheme="minorHAnsi"/>
          <w:sz w:val="24"/>
          <w:szCs w:val="24"/>
        </w:rPr>
        <w:t xml:space="preserve"> prevence@zs-zeyerova.cz, která slouží k anonymnímu kontaktu s metodiky prevence</w:t>
      </w:r>
      <w:r w:rsidR="006B0421">
        <w:rPr>
          <w:rFonts w:cstheme="minorHAnsi"/>
          <w:sz w:val="24"/>
          <w:szCs w:val="24"/>
        </w:rPr>
        <w:t>, ale zatím má jen minimální využití.</w:t>
      </w:r>
    </w:p>
    <w:p w14:paraId="0AC8F29C" w14:textId="34E6BE12" w:rsidR="00882653" w:rsidRPr="00882653" w:rsidRDefault="00882653" w:rsidP="00EE0516">
      <w:pPr>
        <w:spacing w:after="120" w:line="360" w:lineRule="auto"/>
        <w:jc w:val="both"/>
        <w:rPr>
          <w:rFonts w:cstheme="minorHAnsi"/>
          <w:sz w:val="24"/>
          <w:szCs w:val="24"/>
        </w:rPr>
      </w:pPr>
      <w:r w:rsidRPr="00882653">
        <w:rPr>
          <w:rFonts w:cstheme="minorHAnsi"/>
          <w:sz w:val="24"/>
          <w:szCs w:val="24"/>
        </w:rPr>
        <w:t>Škola po celý rok spolupracovala s Pedagogicko-psychologickou poradnou (PPP) Olomoucké kraje, pracoviště Olomouc. Výchovná poradkyně a škol</w:t>
      </w:r>
      <w:r w:rsidR="0039194E">
        <w:rPr>
          <w:rFonts w:cstheme="minorHAnsi"/>
          <w:sz w:val="24"/>
          <w:szCs w:val="24"/>
        </w:rPr>
        <w:t>ní metodici prevence absolvovali</w:t>
      </w:r>
      <w:r w:rsidRPr="00882653">
        <w:rPr>
          <w:rFonts w:cstheme="minorHAnsi"/>
          <w:sz w:val="24"/>
          <w:szCs w:val="24"/>
        </w:rPr>
        <w:t xml:space="preserve"> akce pořádané PPP Olomouc. S PPP a SPC v Olomouci byly konzultovány individuální plány žáků s doporučenou integrací.</w:t>
      </w:r>
    </w:p>
    <w:p w14:paraId="0AC8F29E" w14:textId="77777777" w:rsidR="00882653" w:rsidRPr="00882653" w:rsidRDefault="00882653" w:rsidP="0019182E">
      <w:pPr>
        <w:pStyle w:val="Nadpis1"/>
        <w:spacing w:after="100" w:afterAutospacing="1"/>
      </w:pPr>
      <w:bookmarkStart w:id="3" w:name="_Toc116980298"/>
      <w:r w:rsidRPr="00882653">
        <w:lastRenderedPageBreak/>
        <w:t xml:space="preserve">4 </w:t>
      </w:r>
      <w:r w:rsidR="0039194E">
        <w:tab/>
      </w:r>
      <w:r w:rsidRPr="00882653">
        <w:t>Cíle preventivního programu</w:t>
      </w:r>
      <w:bookmarkEnd w:id="3"/>
    </w:p>
    <w:p w14:paraId="0AC8F29F" w14:textId="6093EDA9" w:rsidR="00882653" w:rsidRPr="00882653" w:rsidRDefault="009336E5" w:rsidP="0019182E">
      <w:pPr>
        <w:spacing w:after="100" w:afterAutospacing="1" w:line="360" w:lineRule="auto"/>
        <w:jc w:val="both"/>
        <w:rPr>
          <w:rFonts w:cstheme="minorHAnsi"/>
          <w:sz w:val="24"/>
          <w:szCs w:val="24"/>
        </w:rPr>
      </w:pPr>
      <w:r>
        <w:rPr>
          <w:rFonts w:cstheme="minorHAnsi"/>
          <w:sz w:val="24"/>
          <w:szCs w:val="24"/>
        </w:rPr>
        <w:t>PPŠ</w:t>
      </w:r>
      <w:r w:rsidR="00882653" w:rsidRPr="00882653">
        <w:rPr>
          <w:rFonts w:cstheme="minorHAnsi"/>
          <w:sz w:val="24"/>
          <w:szCs w:val="24"/>
        </w:rPr>
        <w:t xml:space="preserve"> pro školní rok 202</w:t>
      </w:r>
      <w:r w:rsidR="00252B38">
        <w:rPr>
          <w:rFonts w:cstheme="minorHAnsi"/>
          <w:sz w:val="24"/>
          <w:szCs w:val="24"/>
        </w:rPr>
        <w:t>3</w:t>
      </w:r>
      <w:r w:rsidR="00882653" w:rsidRPr="00882653">
        <w:rPr>
          <w:rFonts w:cstheme="minorHAnsi"/>
          <w:sz w:val="24"/>
          <w:szCs w:val="24"/>
        </w:rPr>
        <w:t>/202</w:t>
      </w:r>
      <w:r w:rsidR="00252B38">
        <w:rPr>
          <w:rFonts w:cstheme="minorHAnsi"/>
          <w:sz w:val="24"/>
          <w:szCs w:val="24"/>
        </w:rPr>
        <w:t>4</w:t>
      </w:r>
      <w:r w:rsidR="00882653" w:rsidRPr="00882653">
        <w:rPr>
          <w:rFonts w:cstheme="minorHAnsi"/>
          <w:sz w:val="24"/>
          <w:szCs w:val="24"/>
        </w:rPr>
        <w:t xml:space="preserve"> je zaměřený zejména na navozování bezpečného klimatu ve škole po návratu do škol, výchovu žáků ke zdravé</w:t>
      </w:r>
      <w:r w:rsidR="0039194E">
        <w:rPr>
          <w:rFonts w:cstheme="minorHAnsi"/>
          <w:sz w:val="24"/>
          <w:szCs w:val="24"/>
        </w:rPr>
        <w:t xml:space="preserve">mu životnímu stylu </w:t>
      </w:r>
      <w:r w:rsidR="00882653" w:rsidRPr="00882653">
        <w:rPr>
          <w:rFonts w:cstheme="minorHAnsi"/>
          <w:sz w:val="24"/>
          <w:szCs w:val="24"/>
        </w:rPr>
        <w:t>a zvládání zátěžových situací. Klademe důraz na pozitivní ovlivňování klimatu ve škole s minimem kázeňských problémů ve škole i mimo ni, na vzájemnou komunikaci a spolupráci žáků, pedagogických pracovníků a rodičovské veřejnosti.</w:t>
      </w:r>
    </w:p>
    <w:p w14:paraId="0AC8F2A0" w14:textId="77777777" w:rsidR="00882653" w:rsidRPr="00882653" w:rsidRDefault="00882653" w:rsidP="0019182E">
      <w:pPr>
        <w:pStyle w:val="Nadpis2"/>
        <w:spacing w:after="100" w:afterAutospacing="1"/>
      </w:pPr>
      <w:bookmarkStart w:id="4" w:name="_Toc116980299"/>
      <w:r w:rsidRPr="00882653">
        <w:t>4.1</w:t>
      </w:r>
      <w:r w:rsidRPr="00882653">
        <w:tab/>
        <w:t>Obecné (dlouhodobé cíle)</w:t>
      </w:r>
      <w:bookmarkEnd w:id="4"/>
    </w:p>
    <w:p w14:paraId="0AC8F2A1" w14:textId="1330181D" w:rsidR="00882653" w:rsidRPr="00882653" w:rsidRDefault="00882653" w:rsidP="0019182E">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 xml:space="preserve">zajistit </w:t>
      </w:r>
      <w:r w:rsidR="006B0421">
        <w:rPr>
          <w:rFonts w:cstheme="minorHAnsi"/>
          <w:sz w:val="24"/>
          <w:szCs w:val="24"/>
        </w:rPr>
        <w:t xml:space="preserve">další </w:t>
      </w:r>
      <w:r w:rsidRPr="00882653">
        <w:rPr>
          <w:rFonts w:cstheme="minorHAnsi"/>
          <w:sz w:val="24"/>
          <w:szCs w:val="24"/>
        </w:rPr>
        <w:t>vzdělávání školního metodika prevence, výchovného poradce i ostatních pedagogických pracovníků</w:t>
      </w:r>
      <w:r w:rsidR="0039194E">
        <w:rPr>
          <w:rFonts w:cstheme="minorHAnsi"/>
          <w:sz w:val="24"/>
          <w:szCs w:val="24"/>
        </w:rPr>
        <w:t>,</w:t>
      </w:r>
    </w:p>
    <w:p w14:paraId="0AC8F2A2" w14:textId="77777777" w:rsidR="00882653" w:rsidRPr="00882653" w:rsidRDefault="00882653" w:rsidP="0019182E">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systémové zavádění výchovy ke zdravému životnímu stylu</w:t>
      </w:r>
      <w:r w:rsidR="0039194E">
        <w:rPr>
          <w:rFonts w:cstheme="minorHAnsi"/>
          <w:sz w:val="24"/>
          <w:szCs w:val="24"/>
        </w:rPr>
        <w:t>,</w:t>
      </w:r>
    </w:p>
    <w:p w14:paraId="0AC8F2A3" w14:textId="77777777" w:rsidR="00882653" w:rsidRPr="00882653" w:rsidRDefault="00882653" w:rsidP="00EE0516">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zvyšování sociální kompetence dětí (rozvíjení sociálních dovedností, které napomáhají efektivní orientaci v sociálních vztazích, odpovědnosti za chování a uvědomování si důsledků jednání)</w:t>
      </w:r>
      <w:r w:rsidR="0039194E">
        <w:rPr>
          <w:rFonts w:cstheme="minorHAnsi"/>
          <w:sz w:val="24"/>
          <w:szCs w:val="24"/>
        </w:rPr>
        <w:t>,</w:t>
      </w:r>
    </w:p>
    <w:p w14:paraId="0AC8F2A4" w14:textId="77777777" w:rsidR="00882653" w:rsidRPr="00882653" w:rsidRDefault="00882653" w:rsidP="00EE0516">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vytváření pozitivního sociálního klimatu ve škole (pocitu důvěry, zařazení do skupiny, práce v ní, vytvoření atmosféry pohody a klidu, bez strachu a nejistoty)</w:t>
      </w:r>
      <w:r w:rsidR="0039194E">
        <w:rPr>
          <w:rFonts w:cstheme="minorHAnsi"/>
          <w:sz w:val="24"/>
          <w:szCs w:val="24"/>
        </w:rPr>
        <w:t>,</w:t>
      </w:r>
    </w:p>
    <w:p w14:paraId="0AC8F2A5" w14:textId="7AA05067" w:rsidR="00882653" w:rsidRPr="00882653" w:rsidRDefault="00882653" w:rsidP="00EE0516">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posilování komunikačních dovedností žáků (zvyšování schopnosti řešit problémy, konflikty, adekvátní reakce na stres, neúspěch, kritiku)</w:t>
      </w:r>
      <w:r w:rsidR="0039194E">
        <w:rPr>
          <w:rFonts w:cstheme="minorHAnsi"/>
          <w:sz w:val="24"/>
          <w:szCs w:val="24"/>
        </w:rPr>
        <w:t>,</w:t>
      </w:r>
    </w:p>
    <w:p w14:paraId="0AC8F2A6" w14:textId="77777777" w:rsidR="00882653" w:rsidRPr="00882653" w:rsidRDefault="00882653" w:rsidP="0039194E">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k prevenci rizikového chování využívat různé příležitosti, formy a metody (např. besedy s odborníky, tematická filmová a divadelní představení, četba knih s danou tématikou atd.)</w:t>
      </w:r>
      <w:r w:rsidR="0039194E">
        <w:rPr>
          <w:rFonts w:cstheme="minorHAnsi"/>
          <w:sz w:val="24"/>
          <w:szCs w:val="24"/>
        </w:rPr>
        <w:t>,</w:t>
      </w:r>
    </w:p>
    <w:p w14:paraId="0AC8F2A7" w14:textId="64E31211" w:rsidR="00882653" w:rsidRPr="00252B38" w:rsidRDefault="00882653" w:rsidP="00252B38">
      <w:pPr>
        <w:pStyle w:val="Odstavecseseznamem"/>
        <w:numPr>
          <w:ilvl w:val="0"/>
          <w:numId w:val="18"/>
        </w:numPr>
        <w:spacing w:after="0" w:line="360" w:lineRule="auto"/>
        <w:jc w:val="both"/>
        <w:rPr>
          <w:rFonts w:cstheme="minorHAnsi"/>
          <w:sz w:val="24"/>
          <w:szCs w:val="24"/>
        </w:rPr>
      </w:pPr>
      <w:r w:rsidRPr="00252B38">
        <w:rPr>
          <w:rFonts w:cstheme="minorHAnsi"/>
          <w:sz w:val="24"/>
          <w:szCs w:val="24"/>
        </w:rPr>
        <w:t>vytvořit co nejširší nabídku volnočasových a mimoškolních aktivit</w:t>
      </w:r>
      <w:r w:rsidR="0039194E" w:rsidRPr="00252B38">
        <w:rPr>
          <w:rFonts w:cstheme="minorHAnsi"/>
          <w:sz w:val="24"/>
          <w:szCs w:val="24"/>
        </w:rPr>
        <w:t>,</w:t>
      </w:r>
    </w:p>
    <w:p w14:paraId="0AC8F2A8" w14:textId="1527DF6B" w:rsidR="00882653" w:rsidRPr="00252B38" w:rsidRDefault="00882653" w:rsidP="00252B38">
      <w:pPr>
        <w:pStyle w:val="Odstavecseseznamem"/>
        <w:numPr>
          <w:ilvl w:val="0"/>
          <w:numId w:val="18"/>
        </w:numPr>
        <w:spacing w:after="0" w:line="360" w:lineRule="auto"/>
        <w:jc w:val="both"/>
        <w:rPr>
          <w:rFonts w:cstheme="minorHAnsi"/>
          <w:sz w:val="24"/>
          <w:szCs w:val="24"/>
        </w:rPr>
      </w:pPr>
      <w:r w:rsidRPr="00252B38">
        <w:rPr>
          <w:rFonts w:cstheme="minorHAnsi"/>
          <w:sz w:val="24"/>
          <w:szCs w:val="24"/>
        </w:rPr>
        <w:t>usilovat o vzájemnou spolupráci mezi rodinou, školou (zapojovat rodiče do aktivit školy)</w:t>
      </w:r>
    </w:p>
    <w:p w14:paraId="0AC8F2A9" w14:textId="77777777" w:rsidR="00882653" w:rsidRPr="00882653" w:rsidRDefault="00882653" w:rsidP="00EE0516">
      <w:pPr>
        <w:spacing w:after="12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získávat zpětnou vazbu o klimatu ve třídách pravidelnými pohovory s třídními učiteli a dalšími pedagogy</w:t>
      </w:r>
      <w:r w:rsidR="0039194E">
        <w:rPr>
          <w:rFonts w:cstheme="minorHAnsi"/>
          <w:sz w:val="24"/>
          <w:szCs w:val="24"/>
        </w:rPr>
        <w:t>.</w:t>
      </w:r>
    </w:p>
    <w:p w14:paraId="0AC8F2AA" w14:textId="77777777" w:rsidR="00882653" w:rsidRPr="00882653" w:rsidRDefault="00882653" w:rsidP="00EE0516">
      <w:pPr>
        <w:pStyle w:val="Nadpis2"/>
        <w:spacing w:after="120"/>
      </w:pPr>
      <w:bookmarkStart w:id="5" w:name="_Toc116980300"/>
      <w:r w:rsidRPr="00882653">
        <w:t>4.2</w:t>
      </w:r>
      <w:r w:rsidRPr="00882653">
        <w:tab/>
        <w:t>Konkrétní cíle</w:t>
      </w:r>
      <w:bookmarkEnd w:id="5"/>
    </w:p>
    <w:p w14:paraId="0AC8F2AB" w14:textId="77777777" w:rsidR="00882653" w:rsidRPr="00882653" w:rsidRDefault="00882653" w:rsidP="0019182E">
      <w:pPr>
        <w:pStyle w:val="Nadpis3"/>
        <w:spacing w:after="100" w:afterAutospacing="1"/>
      </w:pPr>
      <w:bookmarkStart w:id="6" w:name="_Toc116980301"/>
      <w:r w:rsidRPr="00882653">
        <w:t>4.2.1</w:t>
      </w:r>
      <w:r w:rsidRPr="00882653">
        <w:tab/>
        <w:t>Prevence šikany, násilí a agresivního chování</w:t>
      </w:r>
      <w:bookmarkEnd w:id="6"/>
    </w:p>
    <w:p w14:paraId="0AC8F2AC" w14:textId="77777777" w:rsidR="00405FC3" w:rsidRDefault="00882653" w:rsidP="0019182E">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předcházet různým formám a projevům šikany podporou pozitivního a zdravého klimatu ve škole</w:t>
      </w:r>
      <w:r w:rsidR="0039194E">
        <w:rPr>
          <w:rFonts w:cstheme="minorHAnsi"/>
          <w:sz w:val="24"/>
          <w:szCs w:val="24"/>
        </w:rPr>
        <w:t>,</w:t>
      </w:r>
    </w:p>
    <w:p w14:paraId="0AC8F2AD" w14:textId="77777777" w:rsidR="00882653" w:rsidRPr="00882653" w:rsidRDefault="00882653" w:rsidP="0019182E">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zajistit dohled nad bezpečností žáků o přestávkách a volných hodinách</w:t>
      </w:r>
      <w:r w:rsidR="0039194E">
        <w:rPr>
          <w:rFonts w:cstheme="minorHAnsi"/>
          <w:sz w:val="24"/>
          <w:szCs w:val="24"/>
        </w:rPr>
        <w:t>,</w:t>
      </w:r>
    </w:p>
    <w:p w14:paraId="0AC8F2AE" w14:textId="42014986" w:rsidR="00882653" w:rsidRPr="00882653" w:rsidRDefault="00882653" w:rsidP="00882653">
      <w:pPr>
        <w:spacing w:after="0" w:line="360" w:lineRule="auto"/>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účinně a profesionálně postupovat při rozpoznání šikany v souladu s pokyny MŠMT</w:t>
      </w:r>
      <w:r w:rsidR="0039194E">
        <w:rPr>
          <w:rFonts w:cstheme="minorHAnsi"/>
          <w:sz w:val="24"/>
          <w:szCs w:val="24"/>
        </w:rPr>
        <w:t>,</w:t>
      </w:r>
    </w:p>
    <w:p w14:paraId="0AC8F2A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proškolit pedagogické pracovníky v oblasti šikany</w:t>
      </w:r>
      <w:r w:rsidR="0039194E">
        <w:rPr>
          <w:rFonts w:cstheme="minorHAnsi"/>
          <w:sz w:val="24"/>
          <w:szCs w:val="24"/>
        </w:rPr>
        <w:t>.</w:t>
      </w:r>
    </w:p>
    <w:p w14:paraId="0AC8F2B0" w14:textId="77777777" w:rsidR="00882653" w:rsidRPr="00882653" w:rsidRDefault="00882653" w:rsidP="00405FC3">
      <w:pPr>
        <w:spacing w:after="120" w:line="360" w:lineRule="auto"/>
        <w:jc w:val="both"/>
        <w:rPr>
          <w:rFonts w:cstheme="minorHAnsi"/>
          <w:sz w:val="24"/>
          <w:szCs w:val="24"/>
        </w:rPr>
      </w:pPr>
    </w:p>
    <w:p w14:paraId="0AC8F2B1" w14:textId="77777777" w:rsidR="00882653" w:rsidRPr="00882653" w:rsidRDefault="00882653" w:rsidP="0019182E">
      <w:pPr>
        <w:pStyle w:val="Nadpis3"/>
        <w:spacing w:after="100" w:afterAutospacing="1"/>
      </w:pPr>
      <w:bookmarkStart w:id="7" w:name="_Toc116980302"/>
      <w:r w:rsidRPr="00882653">
        <w:t>4.2.2</w:t>
      </w:r>
      <w:r w:rsidRPr="00882653">
        <w:tab/>
        <w:t xml:space="preserve">Prevence </w:t>
      </w:r>
      <w:proofErr w:type="spellStart"/>
      <w:r w:rsidRPr="00882653">
        <w:t>kyberšikany</w:t>
      </w:r>
      <w:proofErr w:type="spellEnd"/>
      <w:r w:rsidRPr="00882653">
        <w:t>, virtuálních drog</w:t>
      </w:r>
      <w:bookmarkEnd w:id="7"/>
    </w:p>
    <w:p w14:paraId="0AC8F2B2" w14:textId="77777777" w:rsidR="00815396" w:rsidRDefault="00882653" w:rsidP="0019182E">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 xml:space="preserve"> objasnit pojem </w:t>
      </w:r>
      <w:proofErr w:type="spellStart"/>
      <w:r w:rsidRPr="00882653">
        <w:rPr>
          <w:rFonts w:cstheme="minorHAnsi"/>
          <w:sz w:val="24"/>
          <w:szCs w:val="24"/>
        </w:rPr>
        <w:t>kyberšikana</w:t>
      </w:r>
      <w:proofErr w:type="spellEnd"/>
      <w:r w:rsidRPr="00882653">
        <w:rPr>
          <w:rFonts w:cstheme="minorHAnsi"/>
          <w:sz w:val="24"/>
          <w:szCs w:val="24"/>
        </w:rPr>
        <w:t xml:space="preserve"> (někdy se používají i cizí výrazy </w:t>
      </w:r>
      <w:proofErr w:type="spellStart"/>
      <w:r w:rsidRPr="00882653">
        <w:rPr>
          <w:rFonts w:cstheme="minorHAnsi"/>
          <w:sz w:val="24"/>
          <w:szCs w:val="24"/>
        </w:rPr>
        <w:t>kyber-mobbing</w:t>
      </w:r>
      <w:proofErr w:type="spellEnd"/>
      <w:r w:rsidRPr="00882653">
        <w:rPr>
          <w:rFonts w:cstheme="minorHAnsi"/>
          <w:sz w:val="24"/>
          <w:szCs w:val="24"/>
        </w:rPr>
        <w:t xml:space="preserve">, </w:t>
      </w:r>
    </w:p>
    <w:p w14:paraId="0AC8F2B3" w14:textId="77777777" w:rsidR="00882653" w:rsidRPr="00882653" w:rsidRDefault="0039194E" w:rsidP="0019182E">
      <w:pPr>
        <w:spacing w:after="0" w:line="360" w:lineRule="auto"/>
        <w:ind w:left="708"/>
        <w:jc w:val="both"/>
        <w:rPr>
          <w:rFonts w:cstheme="minorHAnsi"/>
          <w:sz w:val="24"/>
          <w:szCs w:val="24"/>
        </w:rPr>
      </w:pPr>
      <w:r>
        <w:rPr>
          <w:rFonts w:cstheme="minorHAnsi"/>
          <w:sz w:val="24"/>
          <w:szCs w:val="24"/>
        </w:rPr>
        <w:t>e-</w:t>
      </w:r>
      <w:proofErr w:type="spellStart"/>
      <w:r>
        <w:rPr>
          <w:rFonts w:cstheme="minorHAnsi"/>
          <w:sz w:val="24"/>
          <w:szCs w:val="24"/>
        </w:rPr>
        <w:t>mobbing</w:t>
      </w:r>
      <w:proofErr w:type="spellEnd"/>
      <w:r>
        <w:rPr>
          <w:rFonts w:cstheme="minorHAnsi"/>
          <w:sz w:val="24"/>
          <w:szCs w:val="24"/>
        </w:rPr>
        <w:t xml:space="preserve"> apod.),</w:t>
      </w:r>
    </w:p>
    <w:p w14:paraId="0AC8F2B4" w14:textId="77777777" w:rsidR="00882653" w:rsidRPr="00882653" w:rsidRDefault="00882653" w:rsidP="0019182E">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seznámit žáky s projevy </w:t>
      </w:r>
      <w:proofErr w:type="spellStart"/>
      <w:r w:rsidRPr="00882653">
        <w:rPr>
          <w:rFonts w:cstheme="minorHAnsi"/>
          <w:sz w:val="24"/>
          <w:szCs w:val="24"/>
        </w:rPr>
        <w:t>kyberšikany</w:t>
      </w:r>
      <w:proofErr w:type="spellEnd"/>
      <w:r w:rsidRPr="00882653">
        <w:rPr>
          <w:rFonts w:cstheme="minorHAnsi"/>
          <w:sz w:val="24"/>
          <w:szCs w:val="24"/>
        </w:rPr>
        <w:t xml:space="preserve"> a jejími důsledky</w:t>
      </w:r>
      <w:r w:rsidR="0039194E">
        <w:rPr>
          <w:rFonts w:cstheme="minorHAnsi"/>
          <w:sz w:val="24"/>
          <w:szCs w:val="24"/>
        </w:rPr>
        <w:t>,</w:t>
      </w:r>
    </w:p>
    <w:p w14:paraId="0AC8F2B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proškolit pedagogické pracovníky v oblasti </w:t>
      </w:r>
      <w:proofErr w:type="spellStart"/>
      <w:r w:rsidRPr="00882653">
        <w:rPr>
          <w:rFonts w:cstheme="minorHAnsi"/>
          <w:sz w:val="24"/>
          <w:szCs w:val="24"/>
        </w:rPr>
        <w:t>kyberšikany</w:t>
      </w:r>
      <w:proofErr w:type="spellEnd"/>
      <w:r w:rsidR="0039194E">
        <w:rPr>
          <w:rFonts w:cstheme="minorHAnsi"/>
          <w:sz w:val="24"/>
          <w:szCs w:val="24"/>
        </w:rPr>
        <w:t>,</w:t>
      </w:r>
    </w:p>
    <w:p w14:paraId="0AC8F2B6" w14:textId="73397700"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omezit žákům přístup k virtuálním drogám ve škole</w:t>
      </w:r>
      <w:r w:rsidR="0039194E">
        <w:rPr>
          <w:rFonts w:cstheme="minorHAnsi"/>
          <w:sz w:val="24"/>
          <w:szCs w:val="24"/>
        </w:rPr>
        <w:t>.</w:t>
      </w:r>
    </w:p>
    <w:p w14:paraId="0AC8F2B7" w14:textId="77777777" w:rsidR="00882653" w:rsidRPr="00882653" w:rsidRDefault="00882653" w:rsidP="00882653">
      <w:pPr>
        <w:spacing w:after="0" w:line="360" w:lineRule="auto"/>
        <w:jc w:val="both"/>
        <w:rPr>
          <w:rFonts w:cstheme="minorHAnsi"/>
          <w:sz w:val="24"/>
          <w:szCs w:val="24"/>
        </w:rPr>
      </w:pPr>
    </w:p>
    <w:p w14:paraId="0AC8F2B8" w14:textId="77777777" w:rsidR="00882653" w:rsidRPr="00882653" w:rsidRDefault="00882653" w:rsidP="0019182E">
      <w:pPr>
        <w:pStyle w:val="Nadpis3"/>
        <w:spacing w:after="100" w:afterAutospacing="1"/>
      </w:pPr>
      <w:bookmarkStart w:id="8" w:name="_Toc116980303"/>
      <w:r w:rsidRPr="00882653">
        <w:t>4.2.3</w:t>
      </w:r>
      <w:r w:rsidRPr="00882653">
        <w:tab/>
        <w:t>Prevence závislostí (kouření, alkohol, drogy)</w:t>
      </w:r>
      <w:bookmarkEnd w:id="8"/>
    </w:p>
    <w:p w14:paraId="0AC8F2B9" w14:textId="77777777" w:rsidR="00882653" w:rsidRPr="00882653" w:rsidRDefault="00882653" w:rsidP="0019182E">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předcházet užívání jakýchkoliv návykových látek</w:t>
      </w:r>
      <w:r w:rsidR="0039194E">
        <w:rPr>
          <w:rFonts w:cstheme="minorHAnsi"/>
          <w:sz w:val="24"/>
          <w:szCs w:val="24"/>
        </w:rPr>
        <w:t>,</w:t>
      </w:r>
    </w:p>
    <w:p w14:paraId="0AC8F2BA" w14:textId="77777777" w:rsidR="00882653" w:rsidRPr="00882653" w:rsidRDefault="00882653" w:rsidP="0019182E">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upozorňovat na zdravotní rizika a právní důsledky spojené s užíváním návykových látek</w:t>
      </w:r>
      <w:r w:rsidR="0039194E">
        <w:rPr>
          <w:rFonts w:cstheme="minorHAnsi"/>
          <w:sz w:val="24"/>
          <w:szCs w:val="24"/>
        </w:rPr>
        <w:t>,</w:t>
      </w:r>
    </w:p>
    <w:p w14:paraId="0AC8F2BB" w14:textId="77777777" w:rsidR="00882653" w:rsidRPr="00882653" w:rsidRDefault="00882653" w:rsidP="00EE0516">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vést žáky k pravidelným sportovním a zájmovým činnostem</w:t>
      </w:r>
      <w:r w:rsidR="0039194E">
        <w:rPr>
          <w:rFonts w:cstheme="minorHAnsi"/>
          <w:sz w:val="24"/>
          <w:szCs w:val="24"/>
        </w:rPr>
        <w:t>,</w:t>
      </w:r>
    </w:p>
    <w:p w14:paraId="0AC8F2BC" w14:textId="5FC76ED8" w:rsidR="00882653" w:rsidRDefault="00882653" w:rsidP="00EE0516">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proškolit učitele pro případ první pomoci při intoxikaci</w:t>
      </w:r>
      <w:r w:rsidR="0039194E">
        <w:rPr>
          <w:rFonts w:cstheme="minorHAnsi"/>
          <w:sz w:val="24"/>
          <w:szCs w:val="24"/>
        </w:rPr>
        <w:t>.</w:t>
      </w:r>
    </w:p>
    <w:p w14:paraId="0A31925E" w14:textId="77777777" w:rsidR="00EE0516" w:rsidRDefault="00EE0516" w:rsidP="00882653">
      <w:pPr>
        <w:spacing w:after="0" w:line="360" w:lineRule="auto"/>
        <w:jc w:val="both"/>
        <w:rPr>
          <w:rFonts w:cstheme="minorHAnsi"/>
          <w:sz w:val="24"/>
          <w:szCs w:val="24"/>
        </w:rPr>
      </w:pPr>
    </w:p>
    <w:p w14:paraId="0AC8F2BD" w14:textId="5E35F95A" w:rsidR="00882653" w:rsidRDefault="00CF15EF" w:rsidP="0019182E">
      <w:pPr>
        <w:pStyle w:val="Nadpis3"/>
        <w:numPr>
          <w:ilvl w:val="2"/>
          <w:numId w:val="3"/>
        </w:numPr>
        <w:spacing w:after="100" w:afterAutospacing="1"/>
      </w:pPr>
      <w:bookmarkStart w:id="9" w:name="_Toc116980304"/>
      <w:r>
        <w:t>Práce s nadanými žáky a žáky s SVP</w:t>
      </w:r>
      <w:bookmarkEnd w:id="9"/>
    </w:p>
    <w:p w14:paraId="6C6EC7D6" w14:textId="7C8EF568" w:rsidR="00CF15EF" w:rsidRPr="006B0421" w:rsidRDefault="00CF15EF" w:rsidP="0019182E">
      <w:pPr>
        <w:pStyle w:val="Odstavecseseznamem"/>
        <w:numPr>
          <w:ilvl w:val="0"/>
          <w:numId w:val="4"/>
        </w:numPr>
        <w:tabs>
          <w:tab w:val="left" w:pos="284"/>
        </w:tabs>
        <w:suppressAutoHyphens/>
        <w:spacing w:after="0" w:line="360" w:lineRule="auto"/>
        <w:jc w:val="both"/>
        <w:rPr>
          <w:rFonts w:cstheme="minorHAnsi"/>
          <w:sz w:val="24"/>
        </w:rPr>
      </w:pPr>
      <w:r w:rsidRPr="006B0421">
        <w:rPr>
          <w:rFonts w:cstheme="minorHAnsi"/>
          <w:sz w:val="24"/>
        </w:rPr>
        <w:t>průběžné sledování nadaných a talentovaných žáků a návrhy další péče o ně – zapojení do</w:t>
      </w:r>
      <w:r w:rsidR="006B0421">
        <w:rPr>
          <w:rFonts w:cstheme="minorHAnsi"/>
          <w:sz w:val="24"/>
        </w:rPr>
        <w:t xml:space="preserve"> </w:t>
      </w:r>
      <w:r w:rsidRPr="006B0421">
        <w:rPr>
          <w:rFonts w:cstheme="minorHAnsi"/>
          <w:sz w:val="24"/>
        </w:rPr>
        <w:t>soutěží, využívání metod a forem výuky, které zajistí individuální přístup k těmto žákům ve vyučování – např. zadávání diferencovaných úkolů, motivace pro zapojení do soutěží,</w:t>
      </w:r>
    </w:p>
    <w:p w14:paraId="70F55227" w14:textId="74FABC8F" w:rsidR="00CF15EF" w:rsidRPr="00CF15EF" w:rsidRDefault="00CF15EF" w:rsidP="0019182E">
      <w:pPr>
        <w:numPr>
          <w:ilvl w:val="0"/>
          <w:numId w:val="2"/>
        </w:numPr>
        <w:tabs>
          <w:tab w:val="left" w:pos="284"/>
        </w:tabs>
        <w:suppressAutoHyphens/>
        <w:spacing w:after="0" w:line="360" w:lineRule="auto"/>
        <w:ind w:left="284" w:hanging="284"/>
        <w:rPr>
          <w:rFonts w:cstheme="minorHAnsi"/>
          <w:sz w:val="24"/>
        </w:rPr>
      </w:pPr>
      <w:r>
        <w:rPr>
          <w:rFonts w:cstheme="minorHAnsi"/>
          <w:sz w:val="24"/>
        </w:rPr>
        <w:t>s</w:t>
      </w:r>
      <w:r w:rsidRPr="00CF15EF">
        <w:rPr>
          <w:rFonts w:cstheme="minorHAnsi"/>
          <w:sz w:val="24"/>
        </w:rPr>
        <w:t>polupráce s třídními učiteli při přípravě IVP pro mimořádně nadané žáky</w:t>
      </w:r>
      <w:r>
        <w:rPr>
          <w:rFonts w:cstheme="minorHAnsi"/>
          <w:sz w:val="24"/>
        </w:rPr>
        <w:t>,</w:t>
      </w:r>
    </w:p>
    <w:p w14:paraId="0E5D944A" w14:textId="1B2B9879" w:rsidR="00CF15EF" w:rsidRPr="00CF15EF" w:rsidRDefault="00CF15EF" w:rsidP="0019182E">
      <w:pPr>
        <w:numPr>
          <w:ilvl w:val="0"/>
          <w:numId w:val="2"/>
        </w:numPr>
        <w:tabs>
          <w:tab w:val="left" w:pos="284"/>
        </w:tabs>
        <w:suppressAutoHyphens/>
        <w:spacing w:after="0" w:line="360" w:lineRule="auto"/>
        <w:ind w:left="284" w:hanging="284"/>
        <w:rPr>
          <w:rFonts w:cstheme="minorHAnsi"/>
          <w:sz w:val="24"/>
        </w:rPr>
      </w:pPr>
      <w:r>
        <w:rPr>
          <w:rFonts w:cstheme="minorHAnsi"/>
          <w:sz w:val="24"/>
        </w:rPr>
        <w:t>p</w:t>
      </w:r>
      <w:r w:rsidRPr="00CF15EF">
        <w:rPr>
          <w:rFonts w:cstheme="minorHAnsi"/>
          <w:sz w:val="24"/>
        </w:rPr>
        <w:t xml:space="preserve">růběžné sledování žáků s neprospěchem – poskytování individuálních konzultací třídním učitelům, vyučujícím jednotlivých předmětů i rodičům těchto žáků, případně žákům samotným. </w:t>
      </w:r>
    </w:p>
    <w:p w14:paraId="679EA6D3" w14:textId="77777777" w:rsidR="00CF15EF" w:rsidRPr="00CF15EF" w:rsidRDefault="00CF15EF" w:rsidP="00CF15EF"/>
    <w:p w14:paraId="0AC8F2BE" w14:textId="77777777" w:rsidR="00882653" w:rsidRPr="00882653" w:rsidRDefault="00882653" w:rsidP="00815396">
      <w:pPr>
        <w:pStyle w:val="Nadpis1"/>
      </w:pPr>
      <w:bookmarkStart w:id="10" w:name="_Toc116980305"/>
      <w:r w:rsidRPr="00882653">
        <w:t xml:space="preserve">5 </w:t>
      </w:r>
      <w:r w:rsidR="0039194E">
        <w:tab/>
      </w:r>
      <w:r w:rsidRPr="00882653">
        <w:t>Plán aktivit</w:t>
      </w:r>
      <w:bookmarkEnd w:id="10"/>
      <w:r w:rsidRPr="00882653">
        <w:t xml:space="preserve"> </w:t>
      </w:r>
    </w:p>
    <w:p w14:paraId="0AC8F2BF" w14:textId="77777777" w:rsidR="00882653" w:rsidRPr="00882653" w:rsidRDefault="00882653" w:rsidP="0019182E">
      <w:pPr>
        <w:pStyle w:val="Nadpis2"/>
        <w:spacing w:after="100" w:afterAutospacing="1"/>
      </w:pPr>
      <w:bookmarkStart w:id="11" w:name="_Toc116980306"/>
      <w:r w:rsidRPr="00882653">
        <w:t>5.1</w:t>
      </w:r>
      <w:r w:rsidRPr="00882653">
        <w:tab/>
        <w:t>Primární prevence v rámci vyučovacích hodin</w:t>
      </w:r>
      <w:bookmarkEnd w:id="11"/>
    </w:p>
    <w:p w14:paraId="0AC8F2C0" w14:textId="77777777" w:rsidR="00882653" w:rsidRPr="00882653" w:rsidRDefault="00882653" w:rsidP="0019182E">
      <w:pPr>
        <w:spacing w:after="100" w:afterAutospacing="1" w:line="360" w:lineRule="auto"/>
        <w:jc w:val="both"/>
        <w:rPr>
          <w:rFonts w:cstheme="minorHAnsi"/>
          <w:sz w:val="24"/>
          <w:szCs w:val="24"/>
        </w:rPr>
      </w:pPr>
      <w:r w:rsidRPr="00882653">
        <w:rPr>
          <w:rFonts w:cstheme="minorHAnsi"/>
          <w:sz w:val="24"/>
          <w:szCs w:val="24"/>
        </w:rPr>
        <w:t xml:space="preserve">Po nástupu do školy (1. - 2. ročník) je důležité vzájemné poznání žáků a pedagogů pro vytvoření pozitivního klimatu. Je třeba se zaměřit na společné stanovení a zažití pravidel soužití mezi </w:t>
      </w:r>
      <w:r w:rsidRPr="00882653">
        <w:rPr>
          <w:rFonts w:cstheme="minorHAnsi"/>
          <w:sz w:val="24"/>
          <w:szCs w:val="24"/>
        </w:rPr>
        <w:lastRenderedPageBreak/>
        <w:t>žáky a učiteli, zkoumání a uvědomování si vlastní osobnosti, vnímání individuálních odlišností žáků mezi sebou a přijímání, nácvik vzájemné úcty a důvěry, rozvíjet schopnost diskutovat, komunikovat, řešit problémy a konflikty (např. komunitní kruh), klást otázky, vyjádřit svůj názor a umění říct ne.</w:t>
      </w:r>
    </w:p>
    <w:p w14:paraId="0AC8F2C1"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Ve 3. – 5. ročníku je optimální pozitivně ovlivňovat zdraví žáků (stav pohody, postojů a prožívání) v kontextu s druhými lidmi, se školním i okolním světem, osvojit si dovednost řešit stres a dodržovat správnou životosprávu, schopnost pracovat v kolektivu (podřízení se skupině i vzájemná pomoc) a zvládnutí fyzicky náročných situací.</w:t>
      </w:r>
    </w:p>
    <w:p w14:paraId="0AC8F2C2"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 xml:space="preserve">Na 1. stupni spočívá těžiště práce na třídním učiteli, který jednotlivá témata vhodně zařazuje do výuky vybraných předmětů a celkově působí na žáky svou osobností a příkladem. </w:t>
      </w:r>
    </w:p>
    <w:p w14:paraId="0AC8F2C3"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Přechod na 2. stupeň ZŠ přináší řadu změn a z nich vyplývajících zátěžových situací. Proto je v 6. ročníku důležité stanovit pravidla soužití ve skupině aktivní formou tak, aby je žáci přijali za svá. Noví žáci by se měli začlenit do komunity třídy a vzájemně se poznat, vytvořit vztah důvěry mezi žáky a učiteli a žáky navzájem. Skupina by se měla pro žáky stát bezpečným místem, které jim pomůže vyhnout se nežádoucímu chování.</w:t>
      </w:r>
    </w:p>
    <w:p w14:paraId="0AC8F2C4"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V 7. ročníku (rizikové období pro nástup nevhodného chování) je třeba pokračovat v budování vrstevnického týmu – hlubší poznání žáků, prohlubování vztahů důvěry pro včasné podchycení nežádoucího chování. Dále se trénuje odpovědnost za vlastní rozhodnutí a obrany před manipulací s uměním říct ne, zvládání náročných situací a vyrovnání se s neúspěchem.</w:t>
      </w:r>
    </w:p>
    <w:p w14:paraId="0AC8F2C5"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 xml:space="preserve">V 8. ročníku se posiluje činnost jednotlivců a vztahů mezi vrstevníky, spolupráce ve skupině, efektivní komunikace na základě vlastních prožitků, řešení zátěžových situací a schopnost přijímat svobodná a odpovědná rozhodnutí, mají přehled o životních rizicích a společenských vztazích (vliv reklamy), zvyšuje se schopnost odolávat nebezpečím, krizím, stresu a zátěžovým situacím, získávají návody k řešení problémů. </w:t>
      </w:r>
    </w:p>
    <w:p w14:paraId="0AC8F2C6"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V 9. ročníku pokračuje osobností a sociální rozvoj, fixují se dovednosti a postoje. Používají se aktivity a formy práce podporující příznivé klima ve třídě.</w:t>
      </w:r>
    </w:p>
    <w:p w14:paraId="0AC8F2C7" w14:textId="77777777" w:rsidR="00882653" w:rsidRPr="00882653" w:rsidRDefault="00882653" w:rsidP="00CF15EF">
      <w:pPr>
        <w:spacing w:after="120" w:line="360" w:lineRule="auto"/>
        <w:jc w:val="both"/>
        <w:rPr>
          <w:rFonts w:cstheme="minorHAnsi"/>
          <w:sz w:val="24"/>
          <w:szCs w:val="24"/>
        </w:rPr>
      </w:pPr>
      <w:r w:rsidRPr="00882653">
        <w:rPr>
          <w:rFonts w:cstheme="minorHAnsi"/>
          <w:sz w:val="24"/>
          <w:szCs w:val="24"/>
        </w:rPr>
        <w:t xml:space="preserve">Na 2. stupni je třeba koordinovat práci třídních učitelů s vyučujícími předmětů, kterých se primárním prevence nejvíce týká (občanská výchova, dějepis, přírodopis, informatika, český jazyk, chemie). </w:t>
      </w:r>
      <w:r w:rsidR="00815396">
        <w:rPr>
          <w:rFonts w:cstheme="minorHAnsi"/>
          <w:sz w:val="24"/>
          <w:szCs w:val="24"/>
        </w:rPr>
        <w:t>I letos</w:t>
      </w:r>
      <w:r w:rsidRPr="00882653">
        <w:rPr>
          <w:rFonts w:cstheme="minorHAnsi"/>
          <w:sz w:val="24"/>
          <w:szCs w:val="24"/>
        </w:rPr>
        <w:t xml:space="preserve"> pokračujeme v zavedených třídních chvilkách, které jsou určeny pro žáky </w:t>
      </w:r>
      <w:r w:rsidRPr="00882653">
        <w:rPr>
          <w:rFonts w:cstheme="minorHAnsi"/>
          <w:sz w:val="24"/>
          <w:szCs w:val="24"/>
        </w:rPr>
        <w:lastRenderedPageBreak/>
        <w:t xml:space="preserve">5. – 9. ročníku.  Tato aktivita představuje </w:t>
      </w:r>
      <w:r w:rsidR="005A6E8B">
        <w:rPr>
          <w:rFonts w:cstheme="minorHAnsi"/>
          <w:sz w:val="24"/>
          <w:szCs w:val="24"/>
        </w:rPr>
        <w:t>další příležitost pro komunikaci</w:t>
      </w:r>
      <w:r w:rsidRPr="00882653">
        <w:rPr>
          <w:rFonts w:cstheme="minorHAnsi"/>
          <w:sz w:val="24"/>
          <w:szCs w:val="24"/>
        </w:rPr>
        <w:t xml:space="preserve"> třídního učitele se svými žáky a možnost, jak předcházet různým formám rizikového chování.</w:t>
      </w:r>
    </w:p>
    <w:p w14:paraId="0AC8F2C8" w14:textId="21662A73" w:rsidR="00882653" w:rsidRDefault="006B0421" w:rsidP="00CF15EF">
      <w:pPr>
        <w:spacing w:after="120" w:line="360" w:lineRule="auto"/>
        <w:jc w:val="both"/>
        <w:rPr>
          <w:rFonts w:cstheme="minorHAnsi"/>
          <w:sz w:val="24"/>
          <w:szCs w:val="24"/>
        </w:rPr>
      </w:pPr>
      <w:r>
        <w:rPr>
          <w:rFonts w:cstheme="minorHAnsi"/>
          <w:sz w:val="24"/>
          <w:szCs w:val="24"/>
        </w:rPr>
        <w:t>Na</w:t>
      </w:r>
      <w:r w:rsidR="00882653" w:rsidRPr="00882653">
        <w:rPr>
          <w:rFonts w:cstheme="minorHAnsi"/>
          <w:sz w:val="24"/>
          <w:szCs w:val="24"/>
        </w:rPr>
        <w:t xml:space="preserve"> naší škole </w:t>
      </w:r>
      <w:r>
        <w:rPr>
          <w:rFonts w:cstheme="minorHAnsi"/>
          <w:sz w:val="24"/>
          <w:szCs w:val="24"/>
        </w:rPr>
        <w:t xml:space="preserve">je zakotven ve školním řádu již delší dobu </w:t>
      </w:r>
      <w:r w:rsidR="00882653" w:rsidRPr="00882653">
        <w:rPr>
          <w:rFonts w:cstheme="minorHAnsi"/>
          <w:sz w:val="24"/>
          <w:szCs w:val="24"/>
        </w:rPr>
        <w:t xml:space="preserve">zákaz týkající se používání mobilních i jiných elektronických zařízení během celého pobytu ve škole i na školních akcích mimo budovu. Žáci tak mají daleko více prostoru pro zapojení se do třídních kolektivů, rozvíjení komunikačních dovedností a v neposlední řadě mohou v klidu dodržovat psychohygienické přestávky. Tento bod školního řádu </w:t>
      </w:r>
      <w:r w:rsidR="00815396">
        <w:rPr>
          <w:rFonts w:cstheme="minorHAnsi"/>
          <w:sz w:val="24"/>
          <w:szCs w:val="24"/>
        </w:rPr>
        <w:t>výrazně</w:t>
      </w:r>
      <w:r w:rsidR="00882653" w:rsidRPr="00882653">
        <w:rPr>
          <w:rFonts w:cstheme="minorHAnsi"/>
          <w:sz w:val="24"/>
          <w:szCs w:val="24"/>
        </w:rPr>
        <w:t xml:space="preserve"> </w:t>
      </w:r>
      <w:r w:rsidR="00AB564D">
        <w:rPr>
          <w:rFonts w:cstheme="minorHAnsi"/>
          <w:sz w:val="24"/>
          <w:szCs w:val="24"/>
        </w:rPr>
        <w:t>o</w:t>
      </w:r>
      <w:r w:rsidR="00882653" w:rsidRPr="00882653">
        <w:rPr>
          <w:rFonts w:cstheme="minorHAnsi"/>
          <w:sz w:val="24"/>
          <w:szCs w:val="24"/>
        </w:rPr>
        <w:t xml:space="preserve">mezil výskyt </w:t>
      </w:r>
      <w:proofErr w:type="spellStart"/>
      <w:r w:rsidR="00882653" w:rsidRPr="00882653">
        <w:rPr>
          <w:rFonts w:cstheme="minorHAnsi"/>
          <w:sz w:val="24"/>
          <w:szCs w:val="24"/>
        </w:rPr>
        <w:t>kyberšikany</w:t>
      </w:r>
      <w:proofErr w:type="spellEnd"/>
      <w:r w:rsidR="00882653" w:rsidRPr="00882653">
        <w:rPr>
          <w:rFonts w:cstheme="minorHAnsi"/>
          <w:sz w:val="24"/>
          <w:szCs w:val="24"/>
        </w:rPr>
        <w:t xml:space="preserve">. </w:t>
      </w:r>
    </w:p>
    <w:p w14:paraId="4AD4AFE3" w14:textId="5C6C6371" w:rsidR="00CF15EF" w:rsidRDefault="00CF15EF" w:rsidP="00882653">
      <w:pPr>
        <w:spacing w:after="0" w:line="360" w:lineRule="auto"/>
        <w:jc w:val="both"/>
        <w:rPr>
          <w:rFonts w:cstheme="minorHAnsi"/>
          <w:sz w:val="24"/>
          <w:szCs w:val="24"/>
        </w:rPr>
      </w:pPr>
    </w:p>
    <w:p w14:paraId="0AC8F2C9" w14:textId="4CF64746" w:rsidR="00882653" w:rsidRDefault="00882653" w:rsidP="0019182E">
      <w:pPr>
        <w:pStyle w:val="Nadpis2"/>
        <w:spacing w:after="100" w:afterAutospacing="1"/>
      </w:pPr>
      <w:bookmarkStart w:id="12" w:name="_Toc116980307"/>
      <w:r w:rsidRPr="00882653">
        <w:t>5.2</w:t>
      </w:r>
      <w:r w:rsidR="00EA2729">
        <w:tab/>
      </w:r>
      <w:r w:rsidRPr="00882653">
        <w:t>Specifická prevence obsažená ve školním vzdělávacím programu</w:t>
      </w:r>
      <w:bookmarkEnd w:id="12"/>
    </w:p>
    <w:tbl>
      <w:tblPr>
        <w:tblW w:w="9356" w:type="dxa"/>
        <w:jc w:val="center"/>
        <w:tblLayout w:type="fixed"/>
        <w:tblCellMar>
          <w:left w:w="10" w:type="dxa"/>
          <w:right w:w="10" w:type="dxa"/>
        </w:tblCellMar>
        <w:tblLook w:val="0000" w:firstRow="0" w:lastRow="0" w:firstColumn="0" w:lastColumn="0" w:noHBand="0" w:noVBand="0"/>
      </w:tblPr>
      <w:tblGrid>
        <w:gridCol w:w="1902"/>
        <w:gridCol w:w="52"/>
        <w:gridCol w:w="4422"/>
        <w:gridCol w:w="2980"/>
      </w:tblGrid>
      <w:tr w:rsidR="00815396" w:rsidRPr="008F03D3" w14:paraId="0AC8F2CF" w14:textId="77777777" w:rsidTr="00AB564D">
        <w:trPr>
          <w:jc w:val="center"/>
        </w:trPr>
        <w:tc>
          <w:tcPr>
            <w:tcW w:w="1902" w:type="dxa"/>
            <w:tcBorders>
              <w:top w:val="single" w:sz="2" w:space="0" w:color="000000"/>
              <w:left w:val="single" w:sz="2" w:space="0" w:color="000000"/>
              <w:bottom w:val="single" w:sz="2" w:space="0" w:color="000000"/>
            </w:tcBorders>
            <w:shd w:val="clear" w:color="auto" w:fill="D9E2F3"/>
            <w:tcMar>
              <w:top w:w="55" w:type="dxa"/>
              <w:left w:w="55" w:type="dxa"/>
              <w:bottom w:w="55" w:type="dxa"/>
              <w:right w:w="55" w:type="dxa"/>
            </w:tcMar>
            <w:vAlign w:val="center"/>
          </w:tcPr>
          <w:p w14:paraId="0AC8F2CA" w14:textId="77777777" w:rsidR="00815396" w:rsidRPr="00386F08" w:rsidRDefault="00815396" w:rsidP="0019182E">
            <w:pPr>
              <w:pStyle w:val="TableContents"/>
              <w:spacing w:after="100" w:afterAutospacing="1"/>
              <w:jc w:val="center"/>
              <w:rPr>
                <w:rFonts w:ascii="Calibri" w:hAnsi="Calibri" w:cs="Calibri"/>
                <w:b/>
              </w:rPr>
            </w:pPr>
            <w:r w:rsidRPr="00386F08">
              <w:rPr>
                <w:rFonts w:ascii="Calibri" w:hAnsi="Calibri" w:cs="Calibri"/>
                <w:b/>
                <w:i/>
                <w:iCs/>
                <w:lang w:val="cs-CZ"/>
              </w:rPr>
              <w:t>Ročník</w:t>
            </w:r>
          </w:p>
        </w:tc>
        <w:tc>
          <w:tcPr>
            <w:tcW w:w="4474" w:type="dxa"/>
            <w:gridSpan w:val="2"/>
            <w:tcBorders>
              <w:top w:val="single" w:sz="2" w:space="0" w:color="000000"/>
              <w:left w:val="single" w:sz="2" w:space="0" w:color="000000"/>
              <w:bottom w:val="single" w:sz="2" w:space="0" w:color="000000"/>
            </w:tcBorders>
            <w:shd w:val="clear" w:color="auto" w:fill="D9E2F3"/>
            <w:tcMar>
              <w:top w:w="55" w:type="dxa"/>
              <w:left w:w="55" w:type="dxa"/>
              <w:bottom w:w="55" w:type="dxa"/>
              <w:right w:w="55" w:type="dxa"/>
            </w:tcMar>
            <w:vAlign w:val="center"/>
          </w:tcPr>
          <w:p w14:paraId="0AC8F2CB" w14:textId="77777777" w:rsidR="00815396" w:rsidRPr="00386F08" w:rsidRDefault="00815396" w:rsidP="0019182E">
            <w:pPr>
              <w:pStyle w:val="TableContents"/>
              <w:spacing w:after="100" w:afterAutospacing="1"/>
              <w:jc w:val="center"/>
              <w:rPr>
                <w:rFonts w:ascii="Calibri" w:hAnsi="Calibri" w:cs="Calibri"/>
                <w:b/>
              </w:rPr>
            </w:pPr>
            <w:r w:rsidRPr="00386F08">
              <w:rPr>
                <w:rFonts w:ascii="Calibri" w:hAnsi="Calibri" w:cs="Calibri"/>
                <w:b/>
                <w:i/>
                <w:iCs/>
                <w:lang w:val="cs-CZ"/>
              </w:rPr>
              <w:t>Téma</w:t>
            </w:r>
          </w:p>
        </w:tc>
        <w:tc>
          <w:tcPr>
            <w:tcW w:w="2980" w:type="dxa"/>
            <w:tcBorders>
              <w:top w:val="single" w:sz="2" w:space="0" w:color="000000"/>
              <w:left w:val="single" w:sz="2" w:space="0" w:color="000000"/>
              <w:bottom w:val="single" w:sz="2" w:space="0" w:color="000000"/>
              <w:right w:val="single" w:sz="2" w:space="0" w:color="000000"/>
            </w:tcBorders>
            <w:shd w:val="clear" w:color="auto" w:fill="D9E2F3"/>
            <w:tcMar>
              <w:top w:w="55" w:type="dxa"/>
              <w:left w:w="55" w:type="dxa"/>
              <w:bottom w:w="55" w:type="dxa"/>
              <w:right w:w="55" w:type="dxa"/>
            </w:tcMar>
            <w:vAlign w:val="center"/>
          </w:tcPr>
          <w:p w14:paraId="0AC8F2CE" w14:textId="7432DCA5" w:rsidR="00815396" w:rsidRPr="00386F08" w:rsidRDefault="00815396" w:rsidP="0019182E">
            <w:pPr>
              <w:pStyle w:val="TableContents"/>
              <w:spacing w:after="100" w:afterAutospacing="1"/>
              <w:jc w:val="center"/>
              <w:rPr>
                <w:rFonts w:ascii="Calibri" w:hAnsi="Calibri" w:cs="Calibri"/>
                <w:b/>
              </w:rPr>
            </w:pPr>
            <w:r w:rsidRPr="00386F08">
              <w:rPr>
                <w:rFonts w:ascii="Calibri" w:hAnsi="Calibri" w:cs="Calibri"/>
                <w:b/>
                <w:i/>
                <w:iCs/>
                <w:lang w:val="cs-CZ"/>
              </w:rPr>
              <w:t>Předmět</w:t>
            </w:r>
          </w:p>
        </w:tc>
      </w:tr>
      <w:tr w:rsidR="00815396" w:rsidRPr="008F03D3" w14:paraId="0AC8F2E0" w14:textId="77777777" w:rsidTr="00AB564D">
        <w:trPr>
          <w:trHeight w:val="227"/>
          <w:jc w:val="center"/>
        </w:trPr>
        <w:tc>
          <w:tcPr>
            <w:tcW w:w="1902" w:type="dxa"/>
            <w:vMerge w:val="restart"/>
            <w:tcBorders>
              <w:left w:val="single" w:sz="2" w:space="0" w:color="000000"/>
            </w:tcBorders>
            <w:shd w:val="clear" w:color="auto" w:fill="auto"/>
            <w:tcMar>
              <w:top w:w="55" w:type="dxa"/>
              <w:left w:w="55" w:type="dxa"/>
              <w:bottom w:w="55" w:type="dxa"/>
              <w:right w:w="55" w:type="dxa"/>
            </w:tcMar>
          </w:tcPr>
          <w:p w14:paraId="0AC8F2D0" w14:textId="77777777" w:rsidR="00815396" w:rsidRPr="0066623E" w:rsidRDefault="00815396" w:rsidP="00CE1565">
            <w:pPr>
              <w:pStyle w:val="TableContents"/>
              <w:rPr>
                <w:rFonts w:ascii="Calibri" w:hAnsi="Calibri" w:cs="Calibri"/>
                <w:b/>
                <w:lang w:val="cs-CZ"/>
              </w:rPr>
            </w:pPr>
            <w:r w:rsidRPr="0066623E">
              <w:rPr>
                <w:rFonts w:ascii="Calibri" w:hAnsi="Calibri" w:cs="Calibri"/>
                <w:b/>
                <w:lang w:val="cs-CZ"/>
              </w:rPr>
              <w:t xml:space="preserve">   </w:t>
            </w:r>
            <w:r w:rsidRPr="00386F08">
              <w:rPr>
                <w:rFonts w:ascii="Calibri" w:hAnsi="Calibri" w:cs="Calibri"/>
                <w:b/>
                <w:sz w:val="22"/>
                <w:lang w:val="cs-CZ"/>
              </w:rPr>
              <w:t>1. - 3. ročník</w:t>
            </w:r>
          </w:p>
        </w:tc>
        <w:tc>
          <w:tcPr>
            <w:tcW w:w="447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C8F2D1" w14:textId="77777777"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Osobní bezpečí, prevence šikany</w:t>
            </w:r>
          </w:p>
        </w:tc>
        <w:tc>
          <w:tcPr>
            <w:tcW w:w="2980" w:type="dxa"/>
            <w:vMerge w:val="restart"/>
            <w:tcBorders>
              <w:left w:val="single" w:sz="2" w:space="0" w:color="000000"/>
              <w:right w:val="single" w:sz="2" w:space="0" w:color="000000"/>
            </w:tcBorders>
            <w:shd w:val="clear" w:color="auto" w:fill="auto"/>
            <w:tcMar>
              <w:top w:w="55" w:type="dxa"/>
              <w:left w:w="55" w:type="dxa"/>
              <w:bottom w:w="55" w:type="dxa"/>
              <w:right w:w="55" w:type="dxa"/>
            </w:tcMar>
          </w:tcPr>
          <w:p w14:paraId="0AC8F2D2" w14:textId="77777777" w:rsidR="00815396" w:rsidRPr="0066623E" w:rsidRDefault="00815396" w:rsidP="00CE1565">
            <w:pPr>
              <w:pStyle w:val="TableContents"/>
              <w:rPr>
                <w:rFonts w:ascii="Calibri" w:hAnsi="Calibri" w:cs="Calibri"/>
                <w:lang w:val="cs-CZ"/>
              </w:rPr>
            </w:pPr>
            <w:r w:rsidRPr="0066623E">
              <w:rPr>
                <w:rFonts w:ascii="Calibri" w:hAnsi="Calibri" w:cs="Calibri"/>
                <w:lang w:val="cs-CZ"/>
              </w:rPr>
              <w:t xml:space="preserve">  </w:t>
            </w:r>
          </w:p>
          <w:p w14:paraId="0AC8F2D3" w14:textId="77777777" w:rsidR="00815396" w:rsidRPr="0066623E" w:rsidRDefault="00815396" w:rsidP="00CE1565">
            <w:pPr>
              <w:pStyle w:val="TableContents"/>
              <w:rPr>
                <w:rFonts w:ascii="Calibri" w:hAnsi="Calibri" w:cs="Calibri"/>
                <w:lang w:val="cs-CZ"/>
              </w:rPr>
            </w:pPr>
          </w:p>
          <w:p w14:paraId="0AC8F2D4" w14:textId="77777777" w:rsidR="00815396" w:rsidRPr="0066623E" w:rsidRDefault="00815396" w:rsidP="00CE1565">
            <w:pPr>
              <w:pStyle w:val="TableContents"/>
              <w:rPr>
                <w:rFonts w:ascii="Calibri" w:hAnsi="Calibri" w:cs="Calibri"/>
                <w:lang w:val="cs-CZ"/>
              </w:rPr>
            </w:pPr>
          </w:p>
          <w:p w14:paraId="0AC8F2D5" w14:textId="77777777" w:rsidR="00815396" w:rsidRPr="0066623E" w:rsidRDefault="00815396" w:rsidP="00CE1565">
            <w:pPr>
              <w:pStyle w:val="TableContents"/>
              <w:rPr>
                <w:rFonts w:ascii="Calibri" w:hAnsi="Calibri" w:cs="Calibri"/>
                <w:lang w:val="cs-CZ"/>
              </w:rPr>
            </w:pPr>
          </w:p>
          <w:p w14:paraId="0AC8F2D6" w14:textId="77777777" w:rsidR="00815396" w:rsidRPr="0066623E" w:rsidRDefault="00815396" w:rsidP="00CE1565">
            <w:pPr>
              <w:pStyle w:val="TableContents"/>
              <w:rPr>
                <w:rFonts w:ascii="Calibri" w:hAnsi="Calibri" w:cs="Calibri"/>
                <w:lang w:val="cs-CZ"/>
              </w:rPr>
            </w:pPr>
          </w:p>
          <w:p w14:paraId="0AC8F2D7" w14:textId="302CCC4C" w:rsidR="00815396" w:rsidRDefault="00815396" w:rsidP="00CE1565">
            <w:pPr>
              <w:pStyle w:val="TableContents"/>
              <w:rPr>
                <w:rFonts w:ascii="Calibri" w:hAnsi="Calibri" w:cs="Calibri"/>
                <w:lang w:val="cs-CZ"/>
              </w:rPr>
            </w:pPr>
            <w:r w:rsidRPr="0066623E">
              <w:rPr>
                <w:rFonts w:ascii="Calibri" w:hAnsi="Calibri" w:cs="Calibri"/>
                <w:lang w:val="cs-CZ"/>
              </w:rPr>
              <w:t>Prvouka</w:t>
            </w:r>
          </w:p>
          <w:p w14:paraId="0AC8F2D8" w14:textId="77777777" w:rsidR="00815396" w:rsidRPr="0066623E" w:rsidRDefault="00815396" w:rsidP="00CE1565">
            <w:pPr>
              <w:pStyle w:val="TableContents"/>
              <w:rPr>
                <w:rFonts w:ascii="Calibri" w:hAnsi="Calibri" w:cs="Calibri"/>
                <w:lang w:val="cs-CZ"/>
              </w:rPr>
            </w:pPr>
          </w:p>
          <w:p w14:paraId="0AC8F2D9" w14:textId="77777777" w:rsidR="00815396" w:rsidRPr="0066623E" w:rsidRDefault="00815396" w:rsidP="00CE1565">
            <w:pPr>
              <w:pStyle w:val="TableContents"/>
              <w:rPr>
                <w:rFonts w:ascii="Calibri" w:hAnsi="Calibri" w:cs="Calibri"/>
                <w:lang w:val="cs-CZ"/>
              </w:rPr>
            </w:pPr>
          </w:p>
          <w:p w14:paraId="0AC8F2DA" w14:textId="77777777" w:rsidR="00815396" w:rsidRPr="0066623E" w:rsidRDefault="00815396" w:rsidP="00CE1565">
            <w:pPr>
              <w:pStyle w:val="TableContents"/>
              <w:rPr>
                <w:rFonts w:ascii="Calibri" w:hAnsi="Calibri" w:cs="Calibri"/>
                <w:lang w:val="cs-CZ"/>
              </w:rPr>
            </w:pPr>
          </w:p>
          <w:p w14:paraId="0AC8F2DB" w14:textId="77777777" w:rsidR="00815396" w:rsidRPr="0066623E" w:rsidRDefault="00815396" w:rsidP="00CE1565">
            <w:pPr>
              <w:pStyle w:val="TableContents"/>
              <w:rPr>
                <w:rFonts w:ascii="Calibri" w:hAnsi="Calibri" w:cs="Calibri"/>
                <w:lang w:val="cs-CZ"/>
              </w:rPr>
            </w:pPr>
            <w:r w:rsidRPr="0066623E">
              <w:rPr>
                <w:rFonts w:ascii="Calibri" w:hAnsi="Calibri" w:cs="Calibri"/>
                <w:lang w:val="cs-CZ"/>
              </w:rPr>
              <w:t xml:space="preserve"> </w:t>
            </w:r>
          </w:p>
          <w:p w14:paraId="0AC8F2DC" w14:textId="77777777" w:rsidR="00815396" w:rsidRPr="0066623E" w:rsidRDefault="00815396" w:rsidP="00CE1565">
            <w:pPr>
              <w:pStyle w:val="TableContents"/>
              <w:rPr>
                <w:rFonts w:ascii="Calibri" w:hAnsi="Calibri" w:cs="Calibri"/>
                <w:lang w:val="cs-CZ"/>
              </w:rPr>
            </w:pPr>
          </w:p>
          <w:p w14:paraId="2519415F" w14:textId="77777777" w:rsidR="00342E05" w:rsidRPr="0066623E" w:rsidRDefault="00815396" w:rsidP="00342E05">
            <w:pPr>
              <w:pStyle w:val="TableContents"/>
              <w:rPr>
                <w:rFonts w:ascii="Calibri" w:hAnsi="Calibri" w:cs="Calibri"/>
                <w:lang w:val="cs-CZ"/>
              </w:rPr>
            </w:pPr>
            <w:r w:rsidRPr="0066623E">
              <w:rPr>
                <w:rFonts w:ascii="Calibri" w:hAnsi="Calibri" w:cs="Calibri"/>
                <w:lang w:val="cs-CZ"/>
              </w:rPr>
              <w:t xml:space="preserve"> </w:t>
            </w:r>
            <w:r w:rsidR="00342E05">
              <w:rPr>
                <w:rFonts w:ascii="Calibri" w:hAnsi="Calibri" w:cs="Calibri"/>
                <w:lang w:val="cs-CZ"/>
              </w:rPr>
              <w:t>Tělesná výchova</w:t>
            </w:r>
          </w:p>
          <w:p w14:paraId="0AC8F2DD" w14:textId="77777777" w:rsidR="00815396" w:rsidRPr="0066623E" w:rsidRDefault="00815396" w:rsidP="00CE1565">
            <w:pPr>
              <w:pStyle w:val="TableContents"/>
              <w:rPr>
                <w:rFonts w:ascii="Calibri" w:hAnsi="Calibri" w:cs="Calibri"/>
                <w:lang w:val="cs-CZ"/>
              </w:rPr>
            </w:pPr>
            <w:r w:rsidRPr="0066623E">
              <w:rPr>
                <w:rFonts w:ascii="Calibri" w:hAnsi="Calibri" w:cs="Calibri"/>
                <w:lang w:val="cs-CZ"/>
              </w:rPr>
              <w:t xml:space="preserve"> </w:t>
            </w:r>
          </w:p>
          <w:p w14:paraId="0AC8F2DE" w14:textId="77777777" w:rsidR="00815396" w:rsidRPr="0066623E" w:rsidRDefault="00815396" w:rsidP="00CE1565">
            <w:pPr>
              <w:pStyle w:val="TableContents"/>
              <w:rPr>
                <w:rFonts w:ascii="Calibri" w:hAnsi="Calibri" w:cs="Calibri"/>
                <w:lang w:val="cs-CZ"/>
              </w:rPr>
            </w:pPr>
          </w:p>
          <w:p w14:paraId="0AC8F2DF" w14:textId="77777777" w:rsidR="00815396" w:rsidRPr="0066623E" w:rsidRDefault="00815396" w:rsidP="00CE1565">
            <w:pPr>
              <w:pStyle w:val="TableContents"/>
              <w:rPr>
                <w:rFonts w:ascii="Calibri" w:hAnsi="Calibri" w:cs="Calibri"/>
                <w:lang w:val="cs-CZ"/>
              </w:rPr>
            </w:pPr>
          </w:p>
        </w:tc>
      </w:tr>
      <w:tr w:rsidR="00815396" w:rsidRPr="008F03D3" w14:paraId="0AC8F2E4"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E1"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C8F2E2"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Základní pravidla slušného chování</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E3" w14:textId="77777777" w:rsidR="00815396" w:rsidRPr="0066623E" w:rsidRDefault="00815396" w:rsidP="00CE1565">
            <w:pPr>
              <w:rPr>
                <w:rFonts w:ascii="Calibri" w:hAnsi="Calibri" w:cs="Calibri"/>
              </w:rPr>
            </w:pPr>
          </w:p>
        </w:tc>
      </w:tr>
      <w:tr w:rsidR="00815396" w:rsidRPr="008F03D3" w14:paraId="0AC8F2E8"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E5"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C8F2E6" w14:textId="77777777"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Mezilidské vztahy, soužití, komunikace</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E7" w14:textId="77777777" w:rsidR="00815396" w:rsidRPr="0066623E" w:rsidRDefault="00815396" w:rsidP="00CE1565">
            <w:pPr>
              <w:rPr>
                <w:rFonts w:ascii="Calibri" w:hAnsi="Calibri" w:cs="Calibri"/>
              </w:rPr>
            </w:pPr>
          </w:p>
        </w:tc>
      </w:tr>
      <w:tr w:rsidR="00815396" w:rsidRPr="008F03D3" w14:paraId="0AC8F2EC"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E9"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14:paraId="0AC8F2EA"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Péče o zdraví, zdravá výživa, správná hygiena</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EB" w14:textId="77777777" w:rsidR="00815396" w:rsidRPr="0066623E" w:rsidRDefault="00815396" w:rsidP="00CE1565">
            <w:pPr>
              <w:rPr>
                <w:rFonts w:ascii="Calibri" w:hAnsi="Calibri" w:cs="Calibri"/>
              </w:rPr>
            </w:pPr>
          </w:p>
        </w:tc>
      </w:tr>
      <w:tr w:rsidR="00815396" w:rsidRPr="008F03D3" w14:paraId="0AC8F2F0"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ED"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14:paraId="0AC8F2EE"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 xml:space="preserve">Krizové situace </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EF" w14:textId="77777777" w:rsidR="00815396" w:rsidRPr="0066623E" w:rsidRDefault="00815396" w:rsidP="00CE1565">
            <w:pPr>
              <w:rPr>
                <w:rFonts w:ascii="Calibri" w:hAnsi="Calibri" w:cs="Calibri"/>
              </w:rPr>
            </w:pPr>
          </w:p>
        </w:tc>
      </w:tr>
      <w:tr w:rsidR="00815396" w:rsidRPr="008F03D3" w14:paraId="0AC8F2F4"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F1"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14:paraId="0AC8F2F2"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Konflikt a jeho řešení</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F3" w14:textId="77777777" w:rsidR="00815396" w:rsidRPr="0066623E" w:rsidRDefault="00815396" w:rsidP="00CE1565">
            <w:pPr>
              <w:rPr>
                <w:rFonts w:ascii="Calibri" w:hAnsi="Calibri" w:cs="Calibri"/>
              </w:rPr>
            </w:pPr>
          </w:p>
        </w:tc>
      </w:tr>
      <w:tr w:rsidR="00815396" w:rsidRPr="008F03D3" w14:paraId="0AC8F2F8"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F5"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14:paraId="0AC8F2F6"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Škodlivé a návykové látky, odmítnutí nabídky</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F7" w14:textId="77777777" w:rsidR="00815396" w:rsidRPr="0066623E" w:rsidRDefault="00815396" w:rsidP="00CE1565">
            <w:pPr>
              <w:rPr>
                <w:rFonts w:ascii="Calibri" w:hAnsi="Calibri" w:cs="Calibri"/>
              </w:rPr>
            </w:pPr>
          </w:p>
        </w:tc>
      </w:tr>
      <w:tr w:rsidR="00815396" w:rsidRPr="008F03D3" w14:paraId="0AC8F2FC" w14:textId="77777777" w:rsidTr="00AB564D">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F9" w14:textId="77777777" w:rsidR="00815396" w:rsidRPr="0066623E" w:rsidRDefault="00815396" w:rsidP="00CE1565">
            <w:pPr>
              <w:rPr>
                <w:rFonts w:ascii="Calibri" w:hAnsi="Calibri" w:cs="Calibri"/>
              </w:rPr>
            </w:pPr>
          </w:p>
        </w:tc>
        <w:tc>
          <w:tcPr>
            <w:tcW w:w="4474" w:type="dxa"/>
            <w:gridSpan w:val="2"/>
            <w:tcBorders>
              <w:left w:val="single" w:sz="2" w:space="0" w:color="000000"/>
              <w:bottom w:val="single" w:sz="4" w:space="0" w:color="auto"/>
            </w:tcBorders>
            <w:shd w:val="clear" w:color="auto" w:fill="auto"/>
            <w:tcMar>
              <w:top w:w="55" w:type="dxa"/>
              <w:left w:w="55" w:type="dxa"/>
              <w:bottom w:w="55" w:type="dxa"/>
              <w:right w:w="55" w:type="dxa"/>
            </w:tcMar>
            <w:vAlign w:val="center"/>
          </w:tcPr>
          <w:p w14:paraId="0AC8F2FA"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Dopravní výchova – bezpečná cesta do školy, bezpečná místa pro hru</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FB" w14:textId="77777777" w:rsidR="00815396" w:rsidRPr="0066623E" w:rsidRDefault="00815396" w:rsidP="00CE1565">
            <w:pPr>
              <w:rPr>
                <w:rFonts w:ascii="Calibri" w:hAnsi="Calibri" w:cs="Calibri"/>
              </w:rPr>
            </w:pPr>
          </w:p>
        </w:tc>
      </w:tr>
      <w:tr w:rsidR="00815396" w:rsidRPr="008F03D3" w14:paraId="0AC8F300" w14:textId="77777777" w:rsidTr="0019182E">
        <w:trPr>
          <w:trHeight w:val="227"/>
          <w:jc w:val="center"/>
        </w:trPr>
        <w:tc>
          <w:tcPr>
            <w:tcW w:w="1902" w:type="dxa"/>
            <w:vMerge/>
            <w:tcBorders>
              <w:left w:val="single" w:sz="2" w:space="0" w:color="000000"/>
            </w:tcBorders>
            <w:shd w:val="clear" w:color="auto" w:fill="auto"/>
            <w:tcMar>
              <w:top w:w="55" w:type="dxa"/>
              <w:left w:w="55" w:type="dxa"/>
              <w:bottom w:w="55" w:type="dxa"/>
              <w:right w:w="55" w:type="dxa"/>
            </w:tcMar>
          </w:tcPr>
          <w:p w14:paraId="0AC8F2FD" w14:textId="77777777" w:rsidR="00815396" w:rsidRPr="0066623E" w:rsidRDefault="00815396" w:rsidP="00CE1565">
            <w:pPr>
              <w:rPr>
                <w:rFonts w:ascii="Calibri" w:hAnsi="Calibri" w:cs="Calibri"/>
              </w:rPr>
            </w:pPr>
          </w:p>
        </w:tc>
        <w:tc>
          <w:tcPr>
            <w:tcW w:w="4474" w:type="dxa"/>
            <w:gridSpan w:val="2"/>
            <w:tcBorders>
              <w:left w:val="single" w:sz="2" w:space="0" w:color="000000"/>
            </w:tcBorders>
            <w:shd w:val="clear" w:color="auto" w:fill="auto"/>
            <w:tcMar>
              <w:top w:w="55" w:type="dxa"/>
              <w:left w:w="55" w:type="dxa"/>
              <w:bottom w:w="55" w:type="dxa"/>
              <w:right w:w="55" w:type="dxa"/>
            </w:tcMar>
            <w:vAlign w:val="center"/>
          </w:tcPr>
          <w:p w14:paraId="0AC8F2FE" w14:textId="77777777" w:rsidR="00815396" w:rsidRPr="00386F08" w:rsidRDefault="00815396" w:rsidP="00CE1565">
            <w:pPr>
              <w:pStyle w:val="TableContents"/>
              <w:spacing w:line="276" w:lineRule="auto"/>
              <w:rPr>
                <w:rFonts w:ascii="Calibri" w:hAnsi="Calibri" w:cs="Calibri"/>
                <w:sz w:val="22"/>
                <w:lang w:val="cs-CZ"/>
              </w:rPr>
            </w:pPr>
            <w:r w:rsidRPr="00386F08">
              <w:rPr>
                <w:rFonts w:ascii="Calibri" w:hAnsi="Calibri" w:cs="Calibri"/>
                <w:sz w:val="22"/>
                <w:lang w:val="cs-CZ"/>
              </w:rPr>
              <w:t>Správná reakce na neúspěch</w:t>
            </w:r>
          </w:p>
        </w:tc>
        <w:tc>
          <w:tcPr>
            <w:tcW w:w="29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AC8F2FF" w14:textId="77777777" w:rsidR="00815396" w:rsidRPr="0066623E" w:rsidRDefault="00815396" w:rsidP="00CE1565">
            <w:pPr>
              <w:rPr>
                <w:rFonts w:ascii="Calibri" w:hAnsi="Calibri" w:cs="Calibri"/>
              </w:rPr>
            </w:pPr>
          </w:p>
        </w:tc>
      </w:tr>
      <w:tr w:rsidR="00815396" w:rsidRPr="008F03D3" w14:paraId="0AC8F327" w14:textId="77777777" w:rsidTr="0019182E">
        <w:trPr>
          <w:trHeight w:val="20"/>
          <w:jc w:val="center"/>
        </w:trPr>
        <w:tc>
          <w:tcPr>
            <w:tcW w:w="1902" w:type="dxa"/>
            <w:vMerge w:val="restart"/>
            <w:shd w:val="clear" w:color="auto" w:fill="auto"/>
            <w:tcMar>
              <w:top w:w="55" w:type="dxa"/>
              <w:left w:w="55" w:type="dxa"/>
              <w:bottom w:w="55" w:type="dxa"/>
              <w:right w:w="55" w:type="dxa"/>
            </w:tcMar>
          </w:tcPr>
          <w:p w14:paraId="0AC8F301" w14:textId="77777777" w:rsidR="00815396" w:rsidRPr="0066623E" w:rsidRDefault="00815396" w:rsidP="00CE1565">
            <w:pPr>
              <w:pStyle w:val="TableContents"/>
              <w:rPr>
                <w:rFonts w:ascii="Calibri" w:hAnsi="Calibri" w:cs="Calibri"/>
                <w:b/>
                <w:lang w:val="cs-CZ"/>
              </w:rPr>
            </w:pPr>
            <w:r w:rsidRPr="0066623E">
              <w:rPr>
                <w:rFonts w:ascii="Calibri" w:hAnsi="Calibri" w:cs="Calibri"/>
                <w:b/>
                <w:lang w:val="cs-CZ"/>
              </w:rPr>
              <w:t xml:space="preserve">   </w:t>
            </w:r>
            <w:r w:rsidRPr="00386F08">
              <w:rPr>
                <w:rFonts w:ascii="Calibri" w:hAnsi="Calibri" w:cs="Calibri"/>
                <w:b/>
                <w:sz w:val="22"/>
                <w:lang w:val="cs-CZ"/>
              </w:rPr>
              <w:t>4. - 5. ročník</w:t>
            </w:r>
          </w:p>
          <w:p w14:paraId="0AC8F302" w14:textId="77777777" w:rsidR="00815396" w:rsidRPr="0066623E" w:rsidRDefault="00815396" w:rsidP="00CE1565">
            <w:pPr>
              <w:pStyle w:val="TableContents"/>
              <w:rPr>
                <w:rFonts w:ascii="Calibri" w:hAnsi="Calibri" w:cs="Calibri"/>
                <w:lang w:val="cs-CZ"/>
              </w:rPr>
            </w:pPr>
          </w:p>
          <w:p w14:paraId="0AC8F303" w14:textId="77777777" w:rsidR="00815396" w:rsidRPr="0066623E" w:rsidRDefault="00815396" w:rsidP="00CE1565">
            <w:pPr>
              <w:pStyle w:val="TableContents"/>
              <w:rPr>
                <w:rFonts w:ascii="Calibri" w:hAnsi="Calibri" w:cs="Calibri"/>
                <w:lang w:val="cs-CZ"/>
              </w:rPr>
            </w:pPr>
          </w:p>
          <w:p w14:paraId="0AC8F304" w14:textId="77777777" w:rsidR="00815396" w:rsidRPr="0066623E" w:rsidRDefault="00815396" w:rsidP="00CE1565">
            <w:pPr>
              <w:pStyle w:val="TableContents"/>
              <w:rPr>
                <w:rFonts w:ascii="Calibri" w:hAnsi="Calibri" w:cs="Calibri"/>
                <w:lang w:val="cs-CZ"/>
              </w:rPr>
            </w:pPr>
          </w:p>
          <w:p w14:paraId="0AC8F305" w14:textId="77777777" w:rsidR="00815396" w:rsidRPr="0066623E" w:rsidRDefault="00815396" w:rsidP="00CE1565">
            <w:pPr>
              <w:pStyle w:val="TableContents"/>
              <w:rPr>
                <w:rFonts w:ascii="Calibri" w:hAnsi="Calibri" w:cs="Calibri"/>
                <w:lang w:val="cs-CZ"/>
              </w:rPr>
            </w:pPr>
          </w:p>
          <w:p w14:paraId="0AC8F306" w14:textId="77777777" w:rsidR="00815396" w:rsidRPr="0066623E" w:rsidRDefault="00815396" w:rsidP="00CE1565">
            <w:pPr>
              <w:pStyle w:val="TableContents"/>
              <w:rPr>
                <w:rFonts w:ascii="Calibri" w:hAnsi="Calibri" w:cs="Calibri"/>
                <w:lang w:val="cs-CZ"/>
              </w:rPr>
            </w:pPr>
          </w:p>
          <w:p w14:paraId="0AC8F307" w14:textId="77777777" w:rsidR="00815396" w:rsidRPr="0066623E" w:rsidRDefault="00815396" w:rsidP="00CE1565">
            <w:pPr>
              <w:pStyle w:val="TableContents"/>
              <w:rPr>
                <w:rFonts w:ascii="Calibri" w:hAnsi="Calibri" w:cs="Calibri"/>
                <w:lang w:val="cs-CZ"/>
              </w:rPr>
            </w:pPr>
          </w:p>
          <w:p w14:paraId="0AC8F308" w14:textId="77777777" w:rsidR="00815396" w:rsidRPr="0066623E" w:rsidRDefault="00815396" w:rsidP="00CE1565">
            <w:pPr>
              <w:pStyle w:val="TableContents"/>
              <w:rPr>
                <w:rFonts w:ascii="Calibri" w:hAnsi="Calibri" w:cs="Calibri"/>
                <w:lang w:val="cs-CZ"/>
              </w:rPr>
            </w:pPr>
          </w:p>
          <w:p w14:paraId="0AC8F309" w14:textId="77777777" w:rsidR="00815396" w:rsidRPr="0066623E" w:rsidRDefault="00815396" w:rsidP="00CE1565">
            <w:pPr>
              <w:pStyle w:val="TableContents"/>
              <w:rPr>
                <w:rFonts w:ascii="Calibri" w:hAnsi="Calibri" w:cs="Calibri"/>
                <w:lang w:val="cs-CZ"/>
              </w:rPr>
            </w:pPr>
          </w:p>
          <w:p w14:paraId="0AC8F30A" w14:textId="77777777" w:rsidR="00815396" w:rsidRPr="0066623E" w:rsidRDefault="00815396" w:rsidP="00CE1565">
            <w:pPr>
              <w:pStyle w:val="TableContents"/>
              <w:rPr>
                <w:rFonts w:ascii="Calibri" w:hAnsi="Calibri" w:cs="Calibri"/>
                <w:lang w:val="cs-CZ"/>
              </w:rPr>
            </w:pPr>
          </w:p>
          <w:p w14:paraId="0AC8F30B" w14:textId="77777777" w:rsidR="00815396" w:rsidRPr="0066623E" w:rsidRDefault="00815396" w:rsidP="00CE1565">
            <w:pPr>
              <w:pStyle w:val="TableContents"/>
              <w:rPr>
                <w:rFonts w:ascii="Calibri" w:hAnsi="Calibri" w:cs="Calibri"/>
                <w:lang w:val="cs-CZ"/>
              </w:rPr>
            </w:pPr>
          </w:p>
        </w:tc>
        <w:tc>
          <w:tcPr>
            <w:tcW w:w="4474" w:type="dxa"/>
            <w:gridSpan w:val="2"/>
            <w:shd w:val="clear" w:color="auto" w:fill="auto"/>
            <w:tcMar>
              <w:top w:w="55" w:type="dxa"/>
              <w:left w:w="55" w:type="dxa"/>
              <w:bottom w:w="55" w:type="dxa"/>
              <w:right w:w="55" w:type="dxa"/>
            </w:tcMar>
            <w:vAlign w:val="center"/>
          </w:tcPr>
          <w:p w14:paraId="0AC8F30C" w14:textId="77777777"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Osobní bezpečí, prevence šikany</w:t>
            </w:r>
          </w:p>
        </w:tc>
        <w:tc>
          <w:tcPr>
            <w:tcW w:w="2980" w:type="dxa"/>
            <w:vMerge w:val="restart"/>
            <w:shd w:val="clear" w:color="auto" w:fill="auto"/>
            <w:tcMar>
              <w:top w:w="55" w:type="dxa"/>
              <w:left w:w="55" w:type="dxa"/>
              <w:bottom w:w="55" w:type="dxa"/>
              <w:right w:w="55" w:type="dxa"/>
            </w:tcMar>
          </w:tcPr>
          <w:p w14:paraId="0AC8F30D" w14:textId="77777777" w:rsidR="00815396" w:rsidRPr="0066623E" w:rsidRDefault="00815396" w:rsidP="00CE1565">
            <w:pPr>
              <w:pStyle w:val="TableContents"/>
              <w:rPr>
                <w:rFonts w:ascii="Calibri" w:hAnsi="Calibri" w:cs="Calibri"/>
                <w:lang w:val="cs-CZ"/>
              </w:rPr>
            </w:pPr>
            <w:r w:rsidRPr="0066623E">
              <w:rPr>
                <w:rFonts w:ascii="Calibri" w:hAnsi="Calibri" w:cs="Calibri"/>
                <w:lang w:val="cs-CZ"/>
              </w:rPr>
              <w:t xml:space="preserve">  </w:t>
            </w:r>
          </w:p>
          <w:p w14:paraId="0AC8F30E" w14:textId="2458E38D" w:rsidR="00815396" w:rsidRPr="0066623E" w:rsidRDefault="00342E05" w:rsidP="00CE1565">
            <w:pPr>
              <w:pStyle w:val="TableContents"/>
              <w:rPr>
                <w:rFonts w:ascii="Calibri" w:hAnsi="Calibri" w:cs="Calibri"/>
                <w:lang w:val="cs-CZ"/>
              </w:rPr>
            </w:pPr>
            <w:r>
              <w:rPr>
                <w:rFonts w:ascii="Calibri" w:hAnsi="Calibri" w:cs="Calibri"/>
                <w:lang w:val="cs-CZ"/>
              </w:rPr>
              <w:t>Přírodověda</w:t>
            </w:r>
          </w:p>
          <w:p w14:paraId="0AC8F30F" w14:textId="77777777" w:rsidR="00815396" w:rsidRPr="0066623E" w:rsidRDefault="00815396" w:rsidP="00CE1565">
            <w:pPr>
              <w:pStyle w:val="TableContents"/>
              <w:rPr>
                <w:rFonts w:ascii="Calibri" w:hAnsi="Calibri" w:cs="Calibri"/>
                <w:lang w:val="cs-CZ"/>
              </w:rPr>
            </w:pPr>
          </w:p>
          <w:p w14:paraId="0AC8F310" w14:textId="77777777" w:rsidR="00815396" w:rsidRPr="0066623E" w:rsidRDefault="00815396" w:rsidP="00CE1565">
            <w:pPr>
              <w:pStyle w:val="TableContents"/>
              <w:rPr>
                <w:rFonts w:ascii="Calibri" w:hAnsi="Calibri" w:cs="Calibri"/>
                <w:lang w:val="cs-CZ"/>
              </w:rPr>
            </w:pPr>
          </w:p>
          <w:p w14:paraId="0AC8F311" w14:textId="77777777" w:rsidR="00815396" w:rsidRPr="0066623E" w:rsidRDefault="00815396" w:rsidP="00CE1565">
            <w:pPr>
              <w:pStyle w:val="TableContents"/>
              <w:rPr>
                <w:rFonts w:ascii="Calibri" w:hAnsi="Calibri" w:cs="Calibri"/>
                <w:lang w:val="cs-CZ"/>
              </w:rPr>
            </w:pPr>
          </w:p>
          <w:p w14:paraId="0AC8F312" w14:textId="77777777" w:rsidR="00815396" w:rsidRPr="0066623E" w:rsidRDefault="00815396" w:rsidP="00CE1565">
            <w:pPr>
              <w:pStyle w:val="TableContents"/>
              <w:rPr>
                <w:rFonts w:ascii="Calibri" w:hAnsi="Calibri" w:cs="Calibri"/>
                <w:lang w:val="cs-CZ"/>
              </w:rPr>
            </w:pPr>
          </w:p>
          <w:p w14:paraId="0AC8F313" w14:textId="77777777" w:rsidR="00815396" w:rsidRPr="0066623E" w:rsidRDefault="00815396" w:rsidP="00CE1565">
            <w:pPr>
              <w:pStyle w:val="TableContents"/>
              <w:rPr>
                <w:rFonts w:ascii="Calibri" w:hAnsi="Calibri" w:cs="Calibri"/>
                <w:lang w:val="cs-CZ"/>
              </w:rPr>
            </w:pPr>
          </w:p>
          <w:p w14:paraId="0AC8F314" w14:textId="77777777" w:rsidR="00815396" w:rsidRPr="0066623E" w:rsidRDefault="00815396" w:rsidP="00CE1565">
            <w:pPr>
              <w:pStyle w:val="TableContents"/>
              <w:rPr>
                <w:rFonts w:ascii="Calibri" w:hAnsi="Calibri" w:cs="Calibri"/>
                <w:lang w:val="cs-CZ"/>
              </w:rPr>
            </w:pPr>
          </w:p>
          <w:p w14:paraId="0AC8F316" w14:textId="77777777" w:rsidR="00815396" w:rsidRPr="0066623E" w:rsidRDefault="00815396" w:rsidP="00CE1565">
            <w:pPr>
              <w:pStyle w:val="TableContents"/>
              <w:rPr>
                <w:rFonts w:ascii="Calibri" w:hAnsi="Calibri" w:cs="Calibri"/>
                <w:lang w:val="cs-CZ"/>
              </w:rPr>
            </w:pPr>
          </w:p>
          <w:p w14:paraId="1A96C401" w14:textId="41BEECBC" w:rsidR="00342E05" w:rsidRDefault="00342E05" w:rsidP="00CE1565">
            <w:pPr>
              <w:pStyle w:val="TableContents"/>
              <w:rPr>
                <w:rFonts w:ascii="Calibri" w:hAnsi="Calibri" w:cs="Calibri"/>
                <w:lang w:val="cs-CZ"/>
              </w:rPr>
            </w:pPr>
          </w:p>
          <w:p w14:paraId="4277FEE6" w14:textId="77777777" w:rsidR="00342E05" w:rsidRDefault="00342E05" w:rsidP="00CE1565">
            <w:pPr>
              <w:pStyle w:val="TableContents"/>
              <w:rPr>
                <w:rFonts w:ascii="Calibri" w:hAnsi="Calibri" w:cs="Calibri"/>
                <w:lang w:val="cs-CZ"/>
              </w:rPr>
            </w:pPr>
          </w:p>
          <w:p w14:paraId="48B5DEE2" w14:textId="77777777" w:rsidR="00342E05" w:rsidRDefault="00342E05" w:rsidP="00CE1565">
            <w:pPr>
              <w:pStyle w:val="TableContents"/>
              <w:rPr>
                <w:rFonts w:ascii="Calibri" w:hAnsi="Calibri" w:cs="Calibri"/>
                <w:lang w:val="cs-CZ"/>
              </w:rPr>
            </w:pPr>
          </w:p>
          <w:p w14:paraId="6752803D" w14:textId="77777777" w:rsidR="00342E05" w:rsidRDefault="00342E05" w:rsidP="00CE1565">
            <w:pPr>
              <w:pStyle w:val="TableContents"/>
              <w:rPr>
                <w:rFonts w:ascii="Calibri" w:hAnsi="Calibri" w:cs="Calibri"/>
                <w:lang w:val="cs-CZ"/>
              </w:rPr>
            </w:pPr>
          </w:p>
          <w:p w14:paraId="0AC8F317" w14:textId="630E96E0" w:rsidR="00815396" w:rsidRPr="0066623E" w:rsidRDefault="00342E05" w:rsidP="00CE1565">
            <w:pPr>
              <w:pStyle w:val="TableContents"/>
              <w:rPr>
                <w:rFonts w:ascii="Calibri" w:hAnsi="Calibri" w:cs="Calibri"/>
                <w:lang w:val="cs-CZ"/>
              </w:rPr>
            </w:pPr>
            <w:r>
              <w:rPr>
                <w:rFonts w:ascii="Calibri" w:hAnsi="Calibri" w:cs="Calibri"/>
                <w:lang w:val="cs-CZ"/>
              </w:rPr>
              <w:t>I</w:t>
            </w:r>
            <w:r w:rsidR="00815396" w:rsidRPr="0066623E">
              <w:rPr>
                <w:rFonts w:ascii="Calibri" w:hAnsi="Calibri" w:cs="Calibri"/>
                <w:lang w:val="cs-CZ"/>
              </w:rPr>
              <w:t>nforma</w:t>
            </w:r>
            <w:r>
              <w:rPr>
                <w:rFonts w:ascii="Calibri" w:hAnsi="Calibri" w:cs="Calibri"/>
                <w:lang w:val="cs-CZ"/>
              </w:rPr>
              <w:t>tika</w:t>
            </w:r>
          </w:p>
          <w:p w14:paraId="0AC8F318" w14:textId="77777777" w:rsidR="00815396" w:rsidRPr="0066623E" w:rsidRDefault="00815396" w:rsidP="00CE1565">
            <w:pPr>
              <w:pStyle w:val="TableContents"/>
              <w:rPr>
                <w:rFonts w:ascii="Calibri" w:hAnsi="Calibri" w:cs="Calibri"/>
                <w:lang w:val="cs-CZ"/>
              </w:rPr>
            </w:pPr>
          </w:p>
          <w:p w14:paraId="0AC8F319" w14:textId="77777777" w:rsidR="00815396" w:rsidRPr="0066623E" w:rsidRDefault="00815396" w:rsidP="00CE1565">
            <w:pPr>
              <w:pStyle w:val="TableContents"/>
              <w:rPr>
                <w:rFonts w:ascii="Calibri" w:hAnsi="Calibri" w:cs="Calibri"/>
                <w:lang w:val="cs-CZ"/>
              </w:rPr>
            </w:pPr>
          </w:p>
          <w:p w14:paraId="0AC8F31A" w14:textId="77777777" w:rsidR="00815396" w:rsidRPr="0066623E" w:rsidRDefault="00815396" w:rsidP="00CE1565">
            <w:pPr>
              <w:pStyle w:val="TableContents"/>
              <w:rPr>
                <w:rFonts w:ascii="Calibri" w:hAnsi="Calibri" w:cs="Calibri"/>
                <w:lang w:val="cs-CZ"/>
              </w:rPr>
            </w:pPr>
          </w:p>
          <w:p w14:paraId="0AC8F31B" w14:textId="77777777" w:rsidR="00815396" w:rsidRPr="0066623E" w:rsidRDefault="00815396" w:rsidP="00CE1565">
            <w:pPr>
              <w:pStyle w:val="TableContents"/>
              <w:rPr>
                <w:rFonts w:ascii="Calibri" w:hAnsi="Calibri" w:cs="Calibri"/>
                <w:lang w:val="cs-CZ"/>
              </w:rPr>
            </w:pPr>
          </w:p>
          <w:p w14:paraId="0AC8F31C" w14:textId="77777777" w:rsidR="00815396" w:rsidRPr="0066623E" w:rsidRDefault="00815396" w:rsidP="00CE1565">
            <w:pPr>
              <w:pStyle w:val="TableContents"/>
              <w:rPr>
                <w:rFonts w:ascii="Calibri" w:hAnsi="Calibri" w:cs="Calibri"/>
                <w:lang w:val="cs-CZ"/>
              </w:rPr>
            </w:pPr>
          </w:p>
          <w:p w14:paraId="0AC8F31D" w14:textId="77777777" w:rsidR="00815396" w:rsidRPr="0066623E" w:rsidRDefault="00815396" w:rsidP="00CE1565">
            <w:pPr>
              <w:pStyle w:val="TableContents"/>
              <w:rPr>
                <w:rFonts w:ascii="Calibri" w:hAnsi="Calibri" w:cs="Calibri"/>
                <w:lang w:val="cs-CZ"/>
              </w:rPr>
            </w:pPr>
          </w:p>
          <w:p w14:paraId="17A3674F" w14:textId="77777777" w:rsidR="00342E05" w:rsidRDefault="00342E05" w:rsidP="00CE1565">
            <w:pPr>
              <w:pStyle w:val="TableContents"/>
              <w:rPr>
                <w:rFonts w:ascii="Calibri" w:hAnsi="Calibri" w:cs="Calibri"/>
                <w:lang w:val="cs-CZ"/>
              </w:rPr>
            </w:pPr>
          </w:p>
          <w:p w14:paraId="21ED7B3D" w14:textId="73D105BA" w:rsidR="00342E05" w:rsidRPr="0066623E" w:rsidRDefault="00342E05" w:rsidP="00CE1565">
            <w:pPr>
              <w:pStyle w:val="TableContents"/>
              <w:rPr>
                <w:rFonts w:ascii="Calibri" w:hAnsi="Calibri" w:cs="Calibri"/>
                <w:lang w:val="cs-CZ"/>
              </w:rPr>
            </w:pPr>
            <w:r>
              <w:rPr>
                <w:rFonts w:ascii="Calibri" w:hAnsi="Calibri" w:cs="Calibri"/>
                <w:lang w:val="cs-CZ"/>
              </w:rPr>
              <w:t>Tělesná výchova</w:t>
            </w:r>
          </w:p>
          <w:p w14:paraId="0AC8F31F" w14:textId="77777777" w:rsidR="00815396" w:rsidRPr="0066623E" w:rsidRDefault="00815396" w:rsidP="00CE1565">
            <w:pPr>
              <w:pStyle w:val="TableContents"/>
              <w:rPr>
                <w:rFonts w:ascii="Calibri" w:hAnsi="Calibri" w:cs="Calibri"/>
                <w:lang w:val="cs-CZ"/>
              </w:rPr>
            </w:pPr>
          </w:p>
          <w:p w14:paraId="4D1790D6" w14:textId="77777777" w:rsidR="00342E05" w:rsidRDefault="00342E05" w:rsidP="00CE1565">
            <w:pPr>
              <w:pStyle w:val="TableContents"/>
              <w:rPr>
                <w:rFonts w:ascii="Calibri" w:hAnsi="Calibri" w:cs="Calibri"/>
                <w:lang w:val="cs-CZ"/>
              </w:rPr>
            </w:pPr>
          </w:p>
          <w:p w14:paraId="7D7DD725" w14:textId="77777777" w:rsidR="00342E05" w:rsidRDefault="00815396" w:rsidP="00342E05">
            <w:pPr>
              <w:pStyle w:val="TableContents"/>
              <w:rPr>
                <w:rFonts w:ascii="Calibri" w:hAnsi="Calibri" w:cs="Calibri"/>
                <w:lang w:val="cs-CZ"/>
              </w:rPr>
            </w:pPr>
            <w:r w:rsidRPr="0066623E">
              <w:rPr>
                <w:rFonts w:ascii="Calibri" w:hAnsi="Calibri" w:cs="Calibri"/>
                <w:lang w:val="cs-CZ"/>
              </w:rPr>
              <w:t xml:space="preserve">  </w:t>
            </w:r>
            <w:r w:rsidR="00342E05" w:rsidRPr="0066623E">
              <w:rPr>
                <w:rFonts w:ascii="Calibri" w:hAnsi="Calibri" w:cs="Calibri"/>
                <w:lang w:val="cs-CZ"/>
              </w:rPr>
              <w:t>Přírodověda</w:t>
            </w:r>
          </w:p>
          <w:p w14:paraId="0AC8F326" w14:textId="43DE4F9A" w:rsidR="00815396" w:rsidRPr="0066623E" w:rsidRDefault="00815396" w:rsidP="00342E05">
            <w:pPr>
              <w:pStyle w:val="TableContents"/>
              <w:rPr>
                <w:rFonts w:ascii="Calibri" w:hAnsi="Calibri" w:cs="Calibri"/>
                <w:lang w:val="cs-CZ"/>
              </w:rPr>
            </w:pPr>
          </w:p>
        </w:tc>
      </w:tr>
      <w:tr w:rsidR="00815396" w:rsidRPr="008F03D3" w14:paraId="0AC8F32B" w14:textId="77777777" w:rsidTr="0019182E">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28" w14:textId="77777777" w:rsidR="00815396" w:rsidRPr="0066623E" w:rsidRDefault="00815396" w:rsidP="00CE1565">
            <w:pPr>
              <w:pStyle w:val="TableContents"/>
              <w:rPr>
                <w:rFonts w:ascii="Calibri" w:hAnsi="Calibri" w:cs="Calibri"/>
                <w:lang w:val="cs-CZ"/>
              </w:rPr>
            </w:pPr>
          </w:p>
        </w:tc>
        <w:tc>
          <w:tcPr>
            <w:tcW w:w="447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C8F329" w14:textId="52056274"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Soužití lidí a mezilidské vztahy, komunikace</w:t>
            </w:r>
            <w:r w:rsidR="00342E05" w:rsidRPr="00386F08">
              <w:rPr>
                <w:rFonts w:ascii="Calibri" w:hAnsi="Calibri" w:cs="Calibri"/>
                <w:sz w:val="22"/>
                <w:lang w:val="cs-CZ"/>
              </w:rPr>
              <w:t>, pravidla slušného chování</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2A" w14:textId="77777777" w:rsidR="00815396" w:rsidRPr="008F03D3" w:rsidRDefault="00815396" w:rsidP="00CE1565">
            <w:pPr>
              <w:pStyle w:val="TableContents"/>
              <w:rPr>
                <w:rFonts w:cs="Times New Roman"/>
                <w:lang w:val="cs-CZ"/>
              </w:rPr>
            </w:pPr>
          </w:p>
        </w:tc>
      </w:tr>
      <w:tr w:rsidR="00815396" w:rsidRPr="008F03D3" w14:paraId="0AC8F32F"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2C"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tcBorders>
            <w:shd w:val="clear" w:color="auto" w:fill="auto"/>
            <w:tcMar>
              <w:top w:w="55" w:type="dxa"/>
              <w:left w:w="55" w:type="dxa"/>
              <w:bottom w:w="55" w:type="dxa"/>
              <w:right w:w="55" w:type="dxa"/>
            </w:tcMar>
            <w:vAlign w:val="center"/>
          </w:tcPr>
          <w:p w14:paraId="0AC8F32D" w14:textId="54D7FA53"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Rizikové chování, konflikt – předcházení, řešení</w:t>
            </w:r>
            <w:r w:rsidR="00342E05" w:rsidRPr="00386F08">
              <w:rPr>
                <w:rFonts w:ascii="Calibri" w:hAnsi="Calibri" w:cs="Calibri"/>
                <w:sz w:val="22"/>
                <w:lang w:val="cs-CZ"/>
              </w:rPr>
              <w:t>, rizikové chování</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2E" w14:textId="77777777" w:rsidR="00815396" w:rsidRPr="008F03D3" w:rsidRDefault="00815396" w:rsidP="00CE1565">
            <w:pPr>
              <w:pStyle w:val="TableContents"/>
              <w:rPr>
                <w:rFonts w:cs="Times New Roman"/>
                <w:lang w:val="cs-CZ"/>
              </w:rPr>
            </w:pPr>
          </w:p>
        </w:tc>
      </w:tr>
      <w:tr w:rsidR="00815396" w:rsidRPr="008F03D3" w14:paraId="0AC8F333"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30"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tcBorders>
            <w:shd w:val="clear" w:color="auto" w:fill="auto"/>
            <w:tcMar>
              <w:top w:w="55" w:type="dxa"/>
              <w:left w:w="55" w:type="dxa"/>
              <w:bottom w:w="55" w:type="dxa"/>
              <w:right w:w="55" w:type="dxa"/>
            </w:tcMar>
            <w:vAlign w:val="center"/>
          </w:tcPr>
          <w:p w14:paraId="0AC8F331" w14:textId="3613B5F5"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Krizové situace</w:t>
            </w:r>
            <w:r w:rsidR="00342E05" w:rsidRPr="00386F08">
              <w:rPr>
                <w:rFonts w:ascii="Calibri" w:hAnsi="Calibri" w:cs="Calibri"/>
                <w:sz w:val="22"/>
                <w:lang w:val="cs-CZ"/>
              </w:rPr>
              <w:t xml:space="preserve"> – zvládání vlastní emocionality</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32" w14:textId="77777777" w:rsidR="00815396" w:rsidRPr="008F03D3" w:rsidRDefault="00815396" w:rsidP="00CE1565">
            <w:pPr>
              <w:pStyle w:val="TableContents"/>
              <w:rPr>
                <w:rFonts w:cs="Times New Roman"/>
                <w:lang w:val="cs-CZ"/>
              </w:rPr>
            </w:pPr>
          </w:p>
        </w:tc>
      </w:tr>
      <w:tr w:rsidR="00815396" w:rsidRPr="008F03D3" w14:paraId="0AC8F337"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34"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tcBorders>
            <w:shd w:val="clear" w:color="auto" w:fill="auto"/>
            <w:tcMar>
              <w:top w:w="55" w:type="dxa"/>
              <w:left w:w="55" w:type="dxa"/>
              <w:bottom w:w="55" w:type="dxa"/>
              <w:right w:w="55" w:type="dxa"/>
            </w:tcMar>
            <w:vAlign w:val="center"/>
          </w:tcPr>
          <w:p w14:paraId="0AC8F335" w14:textId="77777777"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Neúspěch a jeho zpracování</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36" w14:textId="77777777" w:rsidR="00815396" w:rsidRPr="008F03D3" w:rsidRDefault="00815396" w:rsidP="00CE1565">
            <w:pPr>
              <w:pStyle w:val="TableContents"/>
              <w:rPr>
                <w:rFonts w:cs="Times New Roman"/>
                <w:lang w:val="cs-CZ"/>
              </w:rPr>
            </w:pPr>
          </w:p>
        </w:tc>
      </w:tr>
      <w:tr w:rsidR="00815396" w:rsidRPr="008F03D3" w14:paraId="0AC8F33B"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38"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0AC8F339" w14:textId="2912E34B" w:rsidR="00815396" w:rsidRPr="00386F08" w:rsidRDefault="00342E05" w:rsidP="00CE1565">
            <w:pPr>
              <w:pStyle w:val="TableContents"/>
              <w:rPr>
                <w:rFonts w:ascii="Calibri" w:hAnsi="Calibri" w:cs="Calibri"/>
                <w:sz w:val="22"/>
                <w:lang w:val="cs-CZ"/>
              </w:rPr>
            </w:pPr>
            <w:r w:rsidRPr="00386F08">
              <w:rPr>
                <w:rFonts w:ascii="Calibri" w:hAnsi="Calibri" w:cs="Calibri"/>
                <w:sz w:val="22"/>
                <w:lang w:val="cs-CZ"/>
              </w:rPr>
              <w:t>Závislosti – návykové látky, hrací automaty a počítače — nebezpečí komunikace prostřednictvím elektronických médií</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3A" w14:textId="77777777" w:rsidR="00815396" w:rsidRPr="008F03D3" w:rsidRDefault="00815396" w:rsidP="00CE1565">
            <w:pPr>
              <w:pStyle w:val="TableContents"/>
              <w:rPr>
                <w:rFonts w:cs="Times New Roman"/>
                <w:lang w:val="cs-CZ"/>
              </w:rPr>
            </w:pPr>
          </w:p>
        </w:tc>
      </w:tr>
      <w:tr w:rsidR="00815396" w:rsidRPr="008F03D3" w14:paraId="0AC8F33F"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3C"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0AC8F33D" w14:textId="5A72A45E" w:rsidR="00815396" w:rsidRPr="00386F08" w:rsidRDefault="00342E05" w:rsidP="00CE1565">
            <w:pPr>
              <w:pStyle w:val="TableContents"/>
              <w:rPr>
                <w:rFonts w:ascii="Calibri" w:hAnsi="Calibri" w:cs="Calibri"/>
                <w:sz w:val="22"/>
                <w:lang w:val="cs-CZ"/>
              </w:rPr>
            </w:pPr>
            <w:r w:rsidRPr="00386F08">
              <w:rPr>
                <w:rFonts w:ascii="Calibri" w:hAnsi="Calibri" w:cs="Calibri"/>
                <w:sz w:val="22"/>
                <w:lang w:val="cs-CZ"/>
              </w:rPr>
              <w:t xml:space="preserve">Prevence rizikového chování – </w:t>
            </w:r>
            <w:proofErr w:type="spellStart"/>
            <w:r w:rsidRPr="00386F08">
              <w:rPr>
                <w:rFonts w:ascii="Calibri" w:hAnsi="Calibri" w:cs="Calibri"/>
                <w:sz w:val="22"/>
                <w:lang w:val="cs-CZ"/>
              </w:rPr>
              <w:t>k</w:t>
            </w:r>
            <w:r w:rsidR="00815396" w:rsidRPr="00386F08">
              <w:rPr>
                <w:rFonts w:ascii="Calibri" w:hAnsi="Calibri" w:cs="Calibri"/>
                <w:sz w:val="22"/>
                <w:lang w:val="cs-CZ"/>
              </w:rPr>
              <w:t>yberšikana</w:t>
            </w:r>
            <w:proofErr w:type="spellEnd"/>
            <w:r w:rsidR="00815396" w:rsidRPr="00386F08">
              <w:rPr>
                <w:rFonts w:ascii="Calibri" w:hAnsi="Calibri" w:cs="Calibri"/>
                <w:sz w:val="22"/>
                <w:lang w:val="cs-CZ"/>
              </w:rPr>
              <w:t xml:space="preserve">, </w:t>
            </w:r>
            <w:proofErr w:type="spellStart"/>
            <w:r w:rsidRPr="00386F08">
              <w:rPr>
                <w:rFonts w:ascii="Calibri" w:hAnsi="Calibri" w:cs="Calibri"/>
                <w:sz w:val="22"/>
                <w:lang w:val="cs-CZ"/>
              </w:rPr>
              <w:t>kyberstalking</w:t>
            </w:r>
            <w:proofErr w:type="spellEnd"/>
            <w:r w:rsidRPr="00386F08">
              <w:rPr>
                <w:rFonts w:ascii="Calibri" w:hAnsi="Calibri" w:cs="Calibri"/>
                <w:sz w:val="22"/>
                <w:lang w:val="cs-CZ"/>
              </w:rPr>
              <w:t xml:space="preserve">, </w:t>
            </w:r>
            <w:proofErr w:type="spellStart"/>
            <w:r w:rsidRPr="00386F08">
              <w:rPr>
                <w:rFonts w:ascii="Calibri" w:hAnsi="Calibri" w:cs="Calibri"/>
                <w:sz w:val="22"/>
                <w:lang w:val="cs-CZ"/>
              </w:rPr>
              <w:t>kybergrooming</w:t>
            </w:r>
            <w:proofErr w:type="spellEnd"/>
            <w:r w:rsidRPr="00386F08">
              <w:rPr>
                <w:rFonts w:ascii="Calibri" w:hAnsi="Calibri" w:cs="Calibri"/>
                <w:sz w:val="22"/>
                <w:lang w:val="cs-CZ"/>
              </w:rPr>
              <w:t xml:space="preserve">, </w:t>
            </w:r>
            <w:proofErr w:type="spellStart"/>
            <w:r w:rsidRPr="00386F08">
              <w:rPr>
                <w:rFonts w:ascii="Calibri" w:hAnsi="Calibri" w:cs="Calibri"/>
                <w:sz w:val="22"/>
                <w:lang w:val="cs-CZ"/>
              </w:rPr>
              <w:t>phishing</w:t>
            </w:r>
            <w:proofErr w:type="spellEnd"/>
            <w:r w:rsidRPr="00386F08">
              <w:rPr>
                <w:rFonts w:ascii="Calibri" w:hAnsi="Calibri" w:cs="Calibri"/>
                <w:sz w:val="22"/>
                <w:lang w:val="cs-CZ"/>
              </w:rPr>
              <w:t xml:space="preserve">, </w:t>
            </w:r>
            <w:proofErr w:type="spellStart"/>
            <w:r w:rsidRPr="00386F08">
              <w:rPr>
                <w:rFonts w:ascii="Calibri" w:hAnsi="Calibri" w:cs="Calibri"/>
                <w:sz w:val="22"/>
                <w:lang w:val="cs-CZ"/>
              </w:rPr>
              <w:t>flaming</w:t>
            </w:r>
            <w:proofErr w:type="spellEnd"/>
            <w:r w:rsidRPr="00386F08">
              <w:rPr>
                <w:rFonts w:ascii="Calibri" w:hAnsi="Calibri" w:cs="Calibri"/>
                <w:sz w:val="22"/>
                <w:lang w:val="cs-CZ"/>
              </w:rPr>
              <w:t xml:space="preserve">, </w:t>
            </w:r>
            <w:proofErr w:type="spellStart"/>
            <w:r w:rsidRPr="00386F08">
              <w:rPr>
                <w:rFonts w:ascii="Calibri" w:hAnsi="Calibri" w:cs="Calibri"/>
                <w:sz w:val="22"/>
                <w:lang w:val="cs-CZ"/>
              </w:rPr>
              <w:t>hoax</w:t>
            </w:r>
            <w:proofErr w:type="spellEnd"/>
            <w:r w:rsidRPr="00386F08">
              <w:rPr>
                <w:rFonts w:ascii="Calibri" w:hAnsi="Calibri" w:cs="Calibri"/>
                <w:sz w:val="22"/>
                <w:lang w:val="cs-CZ"/>
              </w:rPr>
              <w:t xml:space="preserve">, spam, </w:t>
            </w:r>
            <w:proofErr w:type="spellStart"/>
            <w:r w:rsidR="00815396" w:rsidRPr="00386F08">
              <w:rPr>
                <w:rFonts w:ascii="Calibri" w:hAnsi="Calibri" w:cs="Calibri"/>
                <w:sz w:val="22"/>
                <w:lang w:val="cs-CZ"/>
              </w:rPr>
              <w:t>netolismus</w:t>
            </w:r>
            <w:proofErr w:type="spellEnd"/>
            <w:r w:rsidR="00815396" w:rsidRPr="00386F08">
              <w:rPr>
                <w:rFonts w:ascii="Calibri" w:hAnsi="Calibri" w:cs="Calibri"/>
                <w:sz w:val="22"/>
                <w:lang w:val="cs-CZ"/>
              </w:rPr>
              <w:t xml:space="preserve"> </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3E" w14:textId="77777777" w:rsidR="00815396" w:rsidRPr="008F03D3" w:rsidRDefault="00815396" w:rsidP="00CE1565">
            <w:pPr>
              <w:pStyle w:val="TableContents"/>
              <w:rPr>
                <w:rFonts w:cs="Times New Roman"/>
                <w:lang w:val="cs-CZ"/>
              </w:rPr>
            </w:pPr>
          </w:p>
        </w:tc>
      </w:tr>
      <w:tr w:rsidR="00815396" w:rsidRPr="008F03D3" w14:paraId="0AC8F343"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40"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0AC8F341" w14:textId="7518A65E" w:rsidR="00815396" w:rsidRPr="00386F08" w:rsidRDefault="00342E05" w:rsidP="00CE1565">
            <w:pPr>
              <w:pStyle w:val="TableContents"/>
              <w:rPr>
                <w:rFonts w:ascii="Calibri" w:hAnsi="Calibri" w:cs="Calibri"/>
                <w:sz w:val="22"/>
                <w:lang w:val="cs-CZ"/>
              </w:rPr>
            </w:pPr>
            <w:r w:rsidRPr="00386F08">
              <w:rPr>
                <w:rFonts w:ascii="Calibri" w:hAnsi="Calibri" w:cs="Calibri"/>
                <w:sz w:val="22"/>
                <w:lang w:val="cs-CZ"/>
              </w:rPr>
              <w:t>Desatero bezpečného internetu a pravidla bezpečné práce s digitálním zařízením</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42" w14:textId="77777777" w:rsidR="00815396" w:rsidRPr="008F03D3" w:rsidRDefault="00815396" w:rsidP="00CE1565">
            <w:pPr>
              <w:pStyle w:val="TableContents"/>
              <w:rPr>
                <w:rFonts w:cs="Times New Roman"/>
                <w:lang w:val="cs-CZ"/>
              </w:rPr>
            </w:pPr>
          </w:p>
        </w:tc>
      </w:tr>
      <w:tr w:rsidR="00815396" w:rsidRPr="008F03D3" w14:paraId="0AC8F34A"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44"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0AC8F348" w14:textId="6A5F7CFA" w:rsidR="00815396" w:rsidRPr="00386F08" w:rsidRDefault="00342E05" w:rsidP="00CE1565">
            <w:pPr>
              <w:pStyle w:val="TableContents"/>
              <w:rPr>
                <w:rFonts w:ascii="Calibri" w:hAnsi="Calibri" w:cs="Calibri"/>
                <w:sz w:val="22"/>
                <w:lang w:val="cs-CZ"/>
              </w:rPr>
            </w:pPr>
            <w:r w:rsidRPr="00386F08">
              <w:rPr>
                <w:rFonts w:ascii="Calibri" w:hAnsi="Calibri" w:cs="Calibri"/>
                <w:sz w:val="22"/>
                <w:lang w:val="cs-CZ"/>
              </w:rPr>
              <w:t>Bezpečnostní rizika – ztráta/ prolomení hesla</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49" w14:textId="77777777" w:rsidR="00815396" w:rsidRPr="008F03D3" w:rsidRDefault="00815396" w:rsidP="00CE1565">
            <w:pPr>
              <w:pStyle w:val="TableContents"/>
              <w:rPr>
                <w:rFonts w:cs="Times New Roman"/>
                <w:lang w:val="cs-CZ"/>
              </w:rPr>
            </w:pPr>
          </w:p>
        </w:tc>
      </w:tr>
      <w:tr w:rsidR="00342E05" w:rsidRPr="008F03D3" w14:paraId="587631BD"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3C3011" w14:textId="77777777" w:rsidR="00342E05" w:rsidRPr="0066623E" w:rsidRDefault="00342E05" w:rsidP="00CE1565">
            <w:pPr>
              <w:pStyle w:val="TableContents"/>
              <w:rPr>
                <w:rFonts w:ascii="Calibri" w:hAnsi="Calibri" w:cs="Calibri"/>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420CA4DD" w14:textId="23CEC892" w:rsidR="00342E05" w:rsidRPr="00386F08" w:rsidRDefault="00342E05" w:rsidP="00CE1565">
            <w:pPr>
              <w:pStyle w:val="TableContents"/>
              <w:rPr>
                <w:rFonts w:ascii="Calibri" w:hAnsi="Calibri" w:cs="Calibri"/>
                <w:sz w:val="22"/>
                <w:lang w:val="cs-CZ"/>
              </w:rPr>
            </w:pPr>
            <w:r w:rsidRPr="00386F08">
              <w:rPr>
                <w:rFonts w:ascii="Calibri" w:hAnsi="Calibri" w:cs="Calibri"/>
                <w:sz w:val="22"/>
                <w:lang w:val="cs-CZ"/>
              </w:rPr>
              <w:t>Bezpečnostní rizika – informace, které (i nevědomky) sdílíme</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A1D7DF6" w14:textId="77777777" w:rsidR="00342E05" w:rsidRPr="008F03D3" w:rsidRDefault="00342E05" w:rsidP="00CE1565">
            <w:pPr>
              <w:pStyle w:val="TableContents"/>
              <w:rPr>
                <w:rFonts w:cs="Times New Roman"/>
                <w:lang w:val="cs-CZ"/>
              </w:rPr>
            </w:pPr>
          </w:p>
        </w:tc>
      </w:tr>
      <w:tr w:rsidR="00815396" w:rsidRPr="008F03D3" w14:paraId="0AC8F34E"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4B" w14:textId="77777777" w:rsidR="00815396" w:rsidRPr="0066623E" w:rsidRDefault="00815396" w:rsidP="00CE1565">
            <w:pPr>
              <w:pStyle w:val="TableContents"/>
              <w:rPr>
                <w:rFonts w:ascii="Calibri" w:hAnsi="Calibri" w:cs="Calibri"/>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0AC8F34C" w14:textId="3ADCA518" w:rsidR="00815396" w:rsidRPr="00386F08" w:rsidRDefault="00815396" w:rsidP="00CE1565">
            <w:pPr>
              <w:pStyle w:val="TableContents"/>
              <w:rPr>
                <w:rFonts w:ascii="Calibri" w:hAnsi="Calibri" w:cs="Calibri"/>
                <w:sz w:val="22"/>
                <w:lang w:val="cs-CZ"/>
              </w:rPr>
            </w:pPr>
            <w:r w:rsidRPr="00386F08">
              <w:rPr>
                <w:rFonts w:ascii="Calibri" w:hAnsi="Calibri" w:cs="Calibri"/>
                <w:sz w:val="22"/>
                <w:lang w:val="cs-CZ"/>
              </w:rPr>
              <w:t>Dopravní výchova</w:t>
            </w:r>
            <w:r w:rsidR="00342E05" w:rsidRPr="00386F08">
              <w:rPr>
                <w:rFonts w:ascii="Calibri" w:hAnsi="Calibri" w:cs="Calibri"/>
                <w:sz w:val="22"/>
                <w:lang w:val="cs-CZ"/>
              </w:rPr>
              <w:t>, první pomoc</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4D" w14:textId="77777777" w:rsidR="00815396" w:rsidRPr="008F03D3" w:rsidRDefault="00815396" w:rsidP="00CE1565">
            <w:pPr>
              <w:pStyle w:val="TableContents"/>
              <w:rPr>
                <w:rFonts w:cs="Times New Roman"/>
                <w:lang w:val="cs-CZ"/>
              </w:rPr>
            </w:pPr>
          </w:p>
        </w:tc>
      </w:tr>
      <w:tr w:rsidR="00815396" w:rsidRPr="008F03D3" w14:paraId="0AC8F356"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53" w14:textId="77777777" w:rsidR="00815396" w:rsidRPr="008F03D3" w:rsidRDefault="00815396" w:rsidP="00CE1565">
            <w:pPr>
              <w:pStyle w:val="TableContents"/>
              <w:rPr>
                <w:rFonts w:cs="Times New Roman"/>
                <w:lang w:val="cs-CZ"/>
              </w:rPr>
            </w:pPr>
          </w:p>
        </w:tc>
        <w:tc>
          <w:tcPr>
            <w:tcW w:w="4474"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0AC8F354" w14:textId="45202C85" w:rsidR="00815396" w:rsidRPr="00386F08" w:rsidRDefault="00342E05" w:rsidP="00CE1565">
            <w:pPr>
              <w:pStyle w:val="TableContents"/>
              <w:rPr>
                <w:rFonts w:ascii="Calibri" w:hAnsi="Calibri" w:cs="Calibri"/>
                <w:sz w:val="22"/>
                <w:lang w:val="cs-CZ"/>
              </w:rPr>
            </w:pPr>
            <w:r w:rsidRPr="00386F08">
              <w:rPr>
                <w:rFonts w:ascii="Calibri" w:hAnsi="Calibri" w:cs="Calibri"/>
                <w:sz w:val="22"/>
                <w:lang w:val="cs-CZ"/>
              </w:rPr>
              <w:t xml:space="preserve">Péče o zdraví, </w:t>
            </w:r>
            <w:r w:rsidR="00815396" w:rsidRPr="00386F08">
              <w:rPr>
                <w:rFonts w:ascii="Calibri" w:hAnsi="Calibri" w:cs="Calibri"/>
                <w:sz w:val="22"/>
                <w:lang w:val="cs-CZ"/>
              </w:rPr>
              <w:t>zdravý životní styl</w:t>
            </w: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55" w14:textId="77777777" w:rsidR="00815396" w:rsidRPr="008F03D3" w:rsidRDefault="00815396" w:rsidP="00CE1565">
            <w:pPr>
              <w:pStyle w:val="TableContents"/>
              <w:rPr>
                <w:rFonts w:cs="Times New Roman"/>
                <w:lang w:val="cs-CZ"/>
              </w:rPr>
            </w:pPr>
          </w:p>
        </w:tc>
      </w:tr>
      <w:tr w:rsidR="00815396" w:rsidRPr="008F03D3" w14:paraId="0AC8F35E" w14:textId="77777777" w:rsidTr="00AB564D">
        <w:trPr>
          <w:trHeight w:val="20"/>
          <w:jc w:val="center"/>
        </w:trPr>
        <w:tc>
          <w:tcPr>
            <w:tcW w:w="1902" w:type="dxa"/>
            <w:vMerge/>
            <w:tcBorders>
              <w:left w:val="single" w:sz="2" w:space="0" w:color="000000"/>
              <w:bottom w:val="single" w:sz="4" w:space="0" w:color="auto"/>
            </w:tcBorders>
            <w:shd w:val="clear" w:color="auto" w:fill="auto"/>
            <w:tcMar>
              <w:top w:w="55" w:type="dxa"/>
              <w:left w:w="55" w:type="dxa"/>
              <w:bottom w:w="55" w:type="dxa"/>
              <w:right w:w="55" w:type="dxa"/>
            </w:tcMar>
          </w:tcPr>
          <w:p w14:paraId="0AC8F35B" w14:textId="77777777" w:rsidR="00815396" w:rsidRPr="008F03D3" w:rsidRDefault="00815396" w:rsidP="00CE1565"/>
        </w:tc>
        <w:tc>
          <w:tcPr>
            <w:tcW w:w="447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229D14E" w14:textId="442B5779" w:rsidR="00815396" w:rsidRPr="00386F08" w:rsidRDefault="00342E05" w:rsidP="00CE1565">
            <w:pPr>
              <w:pStyle w:val="TableContents"/>
              <w:rPr>
                <w:rFonts w:ascii="Calibri" w:hAnsi="Calibri" w:cs="Calibri"/>
                <w:sz w:val="22"/>
                <w:lang w:val="cs-CZ"/>
              </w:rPr>
            </w:pPr>
            <w:r w:rsidRPr="00386F08">
              <w:rPr>
                <w:rFonts w:ascii="Calibri" w:hAnsi="Calibri" w:cs="Calibri"/>
                <w:sz w:val="22"/>
                <w:lang w:val="cs-CZ"/>
              </w:rPr>
              <w:t>N</w:t>
            </w:r>
            <w:r w:rsidR="00815396" w:rsidRPr="00386F08">
              <w:rPr>
                <w:rFonts w:ascii="Calibri" w:hAnsi="Calibri" w:cs="Calibri"/>
                <w:sz w:val="22"/>
                <w:lang w:val="cs-CZ"/>
              </w:rPr>
              <w:t>emoci</w:t>
            </w:r>
            <w:r w:rsidRPr="00386F08">
              <w:rPr>
                <w:rFonts w:ascii="Calibri" w:hAnsi="Calibri" w:cs="Calibri"/>
                <w:sz w:val="22"/>
                <w:lang w:val="cs-CZ"/>
              </w:rPr>
              <w:t xml:space="preserve"> přenosné i nepřenosné</w:t>
            </w:r>
            <w:r w:rsidR="00815396" w:rsidRPr="00386F08">
              <w:rPr>
                <w:rFonts w:ascii="Calibri" w:hAnsi="Calibri" w:cs="Calibri"/>
                <w:sz w:val="22"/>
                <w:lang w:val="cs-CZ"/>
              </w:rPr>
              <w:t>, ochrana před infekcemi přenosnými krví (hepatitida, HIV/AIDS)</w:t>
            </w:r>
          </w:p>
          <w:p w14:paraId="0AC8F35C" w14:textId="36799A86" w:rsidR="00AB564D" w:rsidRPr="00386F08" w:rsidRDefault="00AB564D" w:rsidP="00CE1565">
            <w:pPr>
              <w:pStyle w:val="TableContents"/>
              <w:rPr>
                <w:rFonts w:ascii="Calibri" w:hAnsi="Calibri" w:cs="Calibri"/>
                <w:sz w:val="22"/>
                <w:lang w:val="cs-CZ"/>
              </w:rPr>
            </w:pPr>
          </w:p>
        </w:tc>
        <w:tc>
          <w:tcPr>
            <w:tcW w:w="29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C8F35D" w14:textId="77777777" w:rsidR="00815396" w:rsidRPr="008F03D3" w:rsidRDefault="00815396" w:rsidP="00CE1565"/>
        </w:tc>
      </w:tr>
      <w:tr w:rsidR="00386F08" w:rsidRPr="008F03D3" w14:paraId="51A4454D" w14:textId="77777777" w:rsidTr="005701D9">
        <w:trPr>
          <w:trHeight w:val="20"/>
          <w:jc w:val="center"/>
        </w:trPr>
        <w:tc>
          <w:tcPr>
            <w:tcW w:w="9356"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B366A99" w14:textId="1496CAFA" w:rsidR="00386F08" w:rsidRPr="00386F08" w:rsidRDefault="00386F08" w:rsidP="00386F08">
            <w:pPr>
              <w:jc w:val="center"/>
              <w:rPr>
                <w:b/>
              </w:rPr>
            </w:pPr>
            <w:r w:rsidRPr="00386F08">
              <w:rPr>
                <w:b/>
              </w:rPr>
              <w:t>2. stupeň</w:t>
            </w:r>
          </w:p>
        </w:tc>
      </w:tr>
      <w:tr w:rsidR="00815396" w:rsidRPr="008F03D3" w14:paraId="0AC8F364"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shd w:val="clear" w:color="auto" w:fill="D9E2F3"/>
            <w:vAlign w:val="center"/>
          </w:tcPr>
          <w:p w14:paraId="0AC8F35F" w14:textId="77777777" w:rsidR="00815396" w:rsidRPr="0066623E" w:rsidRDefault="00815396" w:rsidP="00CE1565">
            <w:pPr>
              <w:jc w:val="center"/>
              <w:rPr>
                <w:rFonts w:ascii="Calibri" w:hAnsi="Calibri" w:cs="Calibri"/>
                <w:b/>
                <w:i/>
              </w:rPr>
            </w:pPr>
            <w:r w:rsidRPr="0066623E">
              <w:rPr>
                <w:rFonts w:ascii="Calibri" w:hAnsi="Calibri" w:cs="Calibri"/>
                <w:b/>
                <w:i/>
              </w:rPr>
              <w:t>Ročník</w:t>
            </w:r>
          </w:p>
        </w:tc>
        <w:tc>
          <w:tcPr>
            <w:tcW w:w="4422" w:type="dxa"/>
            <w:shd w:val="clear" w:color="auto" w:fill="D9E2F3"/>
            <w:vAlign w:val="center"/>
          </w:tcPr>
          <w:p w14:paraId="0AC8F360" w14:textId="77777777" w:rsidR="00815396" w:rsidRPr="0066623E" w:rsidRDefault="00815396" w:rsidP="00CE1565">
            <w:pPr>
              <w:jc w:val="center"/>
              <w:rPr>
                <w:rFonts w:ascii="Calibri" w:hAnsi="Calibri" w:cs="Calibri"/>
                <w:b/>
                <w:i/>
              </w:rPr>
            </w:pPr>
            <w:r w:rsidRPr="0066623E">
              <w:rPr>
                <w:rFonts w:ascii="Calibri" w:hAnsi="Calibri" w:cs="Calibri"/>
                <w:b/>
                <w:i/>
              </w:rPr>
              <w:t>Téma</w:t>
            </w:r>
          </w:p>
        </w:tc>
        <w:tc>
          <w:tcPr>
            <w:tcW w:w="2980" w:type="dxa"/>
            <w:shd w:val="clear" w:color="auto" w:fill="D9E2F3"/>
            <w:vAlign w:val="center"/>
          </w:tcPr>
          <w:p w14:paraId="0AC8F363" w14:textId="1E09A7DD" w:rsidR="00815396" w:rsidRPr="0066623E" w:rsidRDefault="00815396" w:rsidP="00386F08">
            <w:pPr>
              <w:jc w:val="center"/>
              <w:rPr>
                <w:rFonts w:ascii="Calibri" w:hAnsi="Calibri" w:cs="Calibri"/>
                <w:b/>
                <w:i/>
              </w:rPr>
            </w:pPr>
            <w:r w:rsidRPr="0066623E">
              <w:rPr>
                <w:rFonts w:ascii="Calibri" w:hAnsi="Calibri" w:cs="Calibri"/>
                <w:b/>
                <w:i/>
              </w:rPr>
              <w:t>Předmět</w:t>
            </w:r>
          </w:p>
        </w:tc>
      </w:tr>
      <w:tr w:rsidR="00562612" w:rsidRPr="008F03D3" w14:paraId="0AC8F36A"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val="restart"/>
            <w:shd w:val="clear" w:color="auto" w:fill="auto"/>
          </w:tcPr>
          <w:p w14:paraId="0AC8F365" w14:textId="77777777" w:rsidR="00562612" w:rsidRPr="0066623E" w:rsidRDefault="00562612" w:rsidP="00CE1565">
            <w:pPr>
              <w:jc w:val="center"/>
              <w:rPr>
                <w:rFonts w:ascii="Calibri" w:hAnsi="Calibri" w:cs="Calibri"/>
                <w:b/>
              </w:rPr>
            </w:pPr>
          </w:p>
          <w:p w14:paraId="0AC8F366" w14:textId="77777777" w:rsidR="00562612" w:rsidRPr="0066623E" w:rsidRDefault="00562612" w:rsidP="00CE1565">
            <w:pPr>
              <w:jc w:val="center"/>
              <w:rPr>
                <w:rFonts w:ascii="Calibri" w:hAnsi="Calibri" w:cs="Calibri"/>
                <w:b/>
              </w:rPr>
            </w:pPr>
            <w:r w:rsidRPr="0066623E">
              <w:rPr>
                <w:rFonts w:ascii="Calibri" w:hAnsi="Calibri" w:cs="Calibri"/>
                <w:b/>
              </w:rPr>
              <w:t>6. ročník</w:t>
            </w:r>
          </w:p>
        </w:tc>
        <w:tc>
          <w:tcPr>
            <w:tcW w:w="4422" w:type="dxa"/>
            <w:shd w:val="clear" w:color="auto" w:fill="auto"/>
          </w:tcPr>
          <w:p w14:paraId="0AC8F367" w14:textId="237E76F9" w:rsidR="00562612" w:rsidRPr="0066623E" w:rsidRDefault="00562612" w:rsidP="00CE1565">
            <w:pPr>
              <w:rPr>
                <w:rFonts w:ascii="Calibri" w:hAnsi="Calibri" w:cs="Calibri"/>
              </w:rPr>
            </w:pPr>
            <w:r w:rsidRPr="0066623E">
              <w:rPr>
                <w:rFonts w:ascii="Calibri" w:hAnsi="Calibri" w:cs="Calibri"/>
              </w:rPr>
              <w:t xml:space="preserve">Bezpečnost </w:t>
            </w:r>
            <w:r w:rsidR="008257A4">
              <w:rPr>
                <w:rFonts w:ascii="Calibri" w:hAnsi="Calibri" w:cs="Calibri"/>
              </w:rPr>
              <w:t>n</w:t>
            </w:r>
            <w:r w:rsidRPr="0066623E">
              <w:rPr>
                <w:rFonts w:ascii="Calibri" w:hAnsi="Calibri" w:cs="Calibri"/>
              </w:rPr>
              <w:t>a internetu</w:t>
            </w:r>
          </w:p>
        </w:tc>
        <w:tc>
          <w:tcPr>
            <w:tcW w:w="2980" w:type="dxa"/>
            <w:shd w:val="clear" w:color="auto" w:fill="auto"/>
          </w:tcPr>
          <w:p w14:paraId="0AC8F369" w14:textId="29D1DE38" w:rsidR="00562612" w:rsidRPr="0066623E" w:rsidRDefault="00386F08" w:rsidP="00386F08">
            <w:pPr>
              <w:pStyle w:val="TableContents"/>
              <w:rPr>
                <w:rFonts w:ascii="Calibri" w:hAnsi="Calibri" w:cs="Calibri"/>
              </w:rPr>
            </w:pPr>
            <w:r>
              <w:rPr>
                <w:rFonts w:ascii="Calibri" w:hAnsi="Calibri" w:cs="Calibri"/>
                <w:lang w:val="cs-CZ"/>
              </w:rPr>
              <w:t>Informatika</w:t>
            </w:r>
          </w:p>
        </w:tc>
      </w:tr>
      <w:tr w:rsidR="00562612" w:rsidRPr="008F03D3" w14:paraId="0AC8F371"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6B" w14:textId="77777777" w:rsidR="00562612" w:rsidRPr="0066623E" w:rsidRDefault="00562612" w:rsidP="00CE1565">
            <w:pPr>
              <w:rPr>
                <w:rFonts w:ascii="Calibri" w:hAnsi="Calibri" w:cs="Calibri"/>
              </w:rPr>
            </w:pPr>
          </w:p>
        </w:tc>
        <w:tc>
          <w:tcPr>
            <w:tcW w:w="4422" w:type="dxa"/>
            <w:shd w:val="clear" w:color="auto" w:fill="auto"/>
          </w:tcPr>
          <w:p w14:paraId="0AC8F36C" w14:textId="77777777" w:rsidR="00562612" w:rsidRPr="0066623E" w:rsidRDefault="00562612" w:rsidP="00CE1565">
            <w:pPr>
              <w:rPr>
                <w:rFonts w:ascii="Calibri" w:hAnsi="Calibri" w:cs="Calibri"/>
              </w:rPr>
            </w:pPr>
            <w:r w:rsidRPr="0066623E">
              <w:rPr>
                <w:rFonts w:ascii="Calibri" w:hAnsi="Calibri" w:cs="Calibri"/>
              </w:rPr>
              <w:t>Společná pravidla a normy</w:t>
            </w:r>
          </w:p>
        </w:tc>
        <w:tc>
          <w:tcPr>
            <w:tcW w:w="2980" w:type="dxa"/>
            <w:vMerge w:val="restart"/>
            <w:shd w:val="clear" w:color="auto" w:fill="auto"/>
          </w:tcPr>
          <w:p w14:paraId="0AC8F36F" w14:textId="77777777" w:rsidR="00562612" w:rsidRPr="0066623E" w:rsidRDefault="00562612" w:rsidP="00CE1565">
            <w:pPr>
              <w:rPr>
                <w:rFonts w:ascii="Calibri" w:hAnsi="Calibri" w:cs="Calibri"/>
              </w:rPr>
            </w:pPr>
          </w:p>
          <w:p w14:paraId="0AC8F370" w14:textId="77777777" w:rsidR="00562612" w:rsidRPr="0066623E" w:rsidRDefault="00562612" w:rsidP="00CE1565">
            <w:pPr>
              <w:rPr>
                <w:rFonts w:ascii="Calibri" w:hAnsi="Calibri" w:cs="Calibri"/>
              </w:rPr>
            </w:pPr>
            <w:r w:rsidRPr="0066623E">
              <w:rPr>
                <w:rFonts w:ascii="Calibri" w:hAnsi="Calibri" w:cs="Calibri"/>
              </w:rPr>
              <w:t>Občanská výchova</w:t>
            </w:r>
          </w:p>
        </w:tc>
      </w:tr>
      <w:tr w:rsidR="00562612" w:rsidRPr="008F03D3" w14:paraId="5370FFB1"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639BDF18" w14:textId="77777777" w:rsidR="00562612" w:rsidRPr="0066623E" w:rsidRDefault="00562612" w:rsidP="00CE1565">
            <w:pPr>
              <w:rPr>
                <w:rFonts w:ascii="Calibri" w:hAnsi="Calibri" w:cs="Calibri"/>
              </w:rPr>
            </w:pPr>
          </w:p>
        </w:tc>
        <w:tc>
          <w:tcPr>
            <w:tcW w:w="4422" w:type="dxa"/>
            <w:shd w:val="clear" w:color="auto" w:fill="auto"/>
          </w:tcPr>
          <w:p w14:paraId="6DCA8C7C" w14:textId="306215A5" w:rsidR="00562612" w:rsidRPr="0066623E" w:rsidRDefault="00562612" w:rsidP="00CE1565">
            <w:pPr>
              <w:rPr>
                <w:rFonts w:ascii="Calibri" w:hAnsi="Calibri" w:cs="Calibri"/>
              </w:rPr>
            </w:pPr>
            <w:r>
              <w:rPr>
                <w:rFonts w:ascii="Calibri" w:hAnsi="Calibri" w:cs="Calibri"/>
              </w:rPr>
              <w:t>Život ve škole</w:t>
            </w:r>
          </w:p>
        </w:tc>
        <w:tc>
          <w:tcPr>
            <w:tcW w:w="2980" w:type="dxa"/>
            <w:vMerge/>
            <w:shd w:val="clear" w:color="auto" w:fill="auto"/>
          </w:tcPr>
          <w:p w14:paraId="0E7C590D" w14:textId="77777777" w:rsidR="00562612" w:rsidRDefault="00562612" w:rsidP="00CE1565">
            <w:pPr>
              <w:rPr>
                <w:rFonts w:ascii="Calibri" w:hAnsi="Calibri" w:cs="Calibri"/>
              </w:rPr>
            </w:pPr>
          </w:p>
        </w:tc>
      </w:tr>
      <w:tr w:rsidR="00562612" w:rsidRPr="008F03D3" w14:paraId="0AC8F381"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7E" w14:textId="77777777" w:rsidR="00562612" w:rsidRPr="0066623E" w:rsidRDefault="00562612" w:rsidP="00CE1565">
            <w:pPr>
              <w:rPr>
                <w:rFonts w:ascii="Calibri" w:hAnsi="Calibri" w:cs="Calibri"/>
              </w:rPr>
            </w:pPr>
          </w:p>
        </w:tc>
        <w:tc>
          <w:tcPr>
            <w:tcW w:w="4422" w:type="dxa"/>
            <w:shd w:val="clear" w:color="auto" w:fill="auto"/>
          </w:tcPr>
          <w:p w14:paraId="0AC8F37F" w14:textId="77777777" w:rsidR="00562612" w:rsidRPr="0066623E" w:rsidRDefault="00562612" w:rsidP="00CE1565">
            <w:pPr>
              <w:rPr>
                <w:rFonts w:ascii="Calibri" w:hAnsi="Calibri" w:cs="Calibri"/>
              </w:rPr>
            </w:pPr>
            <w:r w:rsidRPr="0066623E">
              <w:rPr>
                <w:rFonts w:ascii="Calibri" w:hAnsi="Calibri" w:cs="Calibri"/>
              </w:rPr>
              <w:t>Multikulturní výchova – etnický původ</w:t>
            </w:r>
          </w:p>
        </w:tc>
        <w:tc>
          <w:tcPr>
            <w:tcW w:w="2980" w:type="dxa"/>
            <w:shd w:val="clear" w:color="auto" w:fill="auto"/>
          </w:tcPr>
          <w:p w14:paraId="0AC8F380" w14:textId="77777777" w:rsidR="00562612" w:rsidRPr="0066623E" w:rsidRDefault="00562612" w:rsidP="00CE1565">
            <w:pPr>
              <w:rPr>
                <w:rFonts w:ascii="Calibri" w:hAnsi="Calibri" w:cs="Calibri"/>
              </w:rPr>
            </w:pPr>
            <w:r w:rsidRPr="0066623E">
              <w:rPr>
                <w:rFonts w:ascii="Calibri" w:hAnsi="Calibri" w:cs="Calibri"/>
              </w:rPr>
              <w:t>Zeměpis</w:t>
            </w:r>
          </w:p>
        </w:tc>
      </w:tr>
      <w:tr w:rsidR="00562612" w:rsidRPr="008F03D3" w14:paraId="0AC8F385"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82" w14:textId="77777777" w:rsidR="00562612" w:rsidRPr="0066623E" w:rsidRDefault="00562612" w:rsidP="00CE1565">
            <w:pPr>
              <w:rPr>
                <w:rFonts w:ascii="Calibri" w:hAnsi="Calibri" w:cs="Calibri"/>
              </w:rPr>
            </w:pPr>
          </w:p>
        </w:tc>
        <w:tc>
          <w:tcPr>
            <w:tcW w:w="4422" w:type="dxa"/>
            <w:shd w:val="clear" w:color="auto" w:fill="auto"/>
          </w:tcPr>
          <w:p w14:paraId="0AC8F383" w14:textId="77777777" w:rsidR="00562612" w:rsidRPr="0066623E" w:rsidRDefault="00562612" w:rsidP="00CE1565">
            <w:pPr>
              <w:rPr>
                <w:rFonts w:ascii="Calibri" w:hAnsi="Calibri" w:cs="Calibri"/>
              </w:rPr>
            </w:pPr>
            <w:r w:rsidRPr="0066623E">
              <w:rPr>
                <w:rFonts w:ascii="Calibri" w:hAnsi="Calibri" w:cs="Calibri"/>
              </w:rPr>
              <w:t>Sebepoznání a sebepojetí</w:t>
            </w:r>
          </w:p>
        </w:tc>
        <w:tc>
          <w:tcPr>
            <w:tcW w:w="2980" w:type="dxa"/>
            <w:shd w:val="clear" w:color="auto" w:fill="auto"/>
          </w:tcPr>
          <w:p w14:paraId="0AC8F384" w14:textId="77777777" w:rsidR="00562612" w:rsidRPr="0066623E" w:rsidRDefault="00562612" w:rsidP="00CE1565">
            <w:pPr>
              <w:rPr>
                <w:rFonts w:ascii="Calibri" w:hAnsi="Calibri" w:cs="Calibri"/>
              </w:rPr>
            </w:pPr>
            <w:r w:rsidRPr="0066623E">
              <w:rPr>
                <w:rFonts w:ascii="Calibri" w:hAnsi="Calibri" w:cs="Calibri"/>
              </w:rPr>
              <w:t>Výtvarná výchova</w:t>
            </w:r>
          </w:p>
        </w:tc>
      </w:tr>
      <w:tr w:rsidR="005D06AF" w:rsidRPr="008F03D3" w14:paraId="0AC8F38A"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86" w14:textId="77777777" w:rsidR="005D06AF" w:rsidRPr="0066623E" w:rsidRDefault="005D06AF" w:rsidP="00CE1565">
            <w:pPr>
              <w:rPr>
                <w:rFonts w:ascii="Calibri" w:hAnsi="Calibri" w:cs="Calibri"/>
              </w:rPr>
            </w:pPr>
          </w:p>
        </w:tc>
        <w:tc>
          <w:tcPr>
            <w:tcW w:w="4422" w:type="dxa"/>
            <w:shd w:val="clear" w:color="auto" w:fill="auto"/>
          </w:tcPr>
          <w:p w14:paraId="0AC8F387" w14:textId="2B57AD90" w:rsidR="005D06AF" w:rsidRPr="0066623E" w:rsidRDefault="005D06AF" w:rsidP="00CE1565">
            <w:pPr>
              <w:rPr>
                <w:rFonts w:ascii="Calibri" w:hAnsi="Calibri" w:cs="Calibri"/>
              </w:rPr>
            </w:pPr>
            <w:r w:rsidRPr="0066623E">
              <w:rPr>
                <w:rFonts w:ascii="Calibri" w:hAnsi="Calibri" w:cs="Calibri"/>
              </w:rPr>
              <w:t xml:space="preserve">Ochrana zdraví, vliv </w:t>
            </w:r>
            <w:r>
              <w:rPr>
                <w:rFonts w:ascii="Calibri" w:hAnsi="Calibri" w:cs="Calibri"/>
              </w:rPr>
              <w:t>drog a jiných škodlivých</w:t>
            </w:r>
            <w:r w:rsidRPr="0066623E">
              <w:rPr>
                <w:rFonts w:ascii="Calibri" w:hAnsi="Calibri" w:cs="Calibri"/>
              </w:rPr>
              <w:t xml:space="preserve"> látek na lidský organismus</w:t>
            </w:r>
          </w:p>
        </w:tc>
        <w:tc>
          <w:tcPr>
            <w:tcW w:w="2980" w:type="dxa"/>
            <w:vMerge w:val="restart"/>
            <w:shd w:val="clear" w:color="auto" w:fill="auto"/>
          </w:tcPr>
          <w:p w14:paraId="0AC8F388" w14:textId="77777777" w:rsidR="005D06AF" w:rsidRPr="0066623E" w:rsidRDefault="005D06AF" w:rsidP="00CE1565">
            <w:pPr>
              <w:rPr>
                <w:rFonts w:ascii="Calibri" w:hAnsi="Calibri" w:cs="Calibri"/>
              </w:rPr>
            </w:pPr>
          </w:p>
          <w:p w14:paraId="0AC8F389" w14:textId="541CC720" w:rsidR="005D06AF" w:rsidRPr="0066623E" w:rsidRDefault="005D06AF" w:rsidP="00CE1565">
            <w:pPr>
              <w:rPr>
                <w:rFonts w:ascii="Calibri" w:hAnsi="Calibri" w:cs="Calibri"/>
              </w:rPr>
            </w:pPr>
            <w:r w:rsidRPr="0066623E">
              <w:rPr>
                <w:rFonts w:ascii="Calibri" w:hAnsi="Calibri" w:cs="Calibri"/>
              </w:rPr>
              <w:t>Tělesná výchova</w:t>
            </w:r>
          </w:p>
        </w:tc>
      </w:tr>
      <w:tr w:rsidR="005D06AF" w:rsidRPr="008F03D3" w14:paraId="0E350826"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41DD4989" w14:textId="77777777" w:rsidR="005D06AF" w:rsidRPr="0066623E" w:rsidRDefault="005D06AF" w:rsidP="00CE1565">
            <w:pPr>
              <w:rPr>
                <w:rFonts w:ascii="Calibri" w:hAnsi="Calibri" w:cs="Calibri"/>
              </w:rPr>
            </w:pPr>
          </w:p>
        </w:tc>
        <w:tc>
          <w:tcPr>
            <w:tcW w:w="4422" w:type="dxa"/>
            <w:shd w:val="clear" w:color="auto" w:fill="auto"/>
          </w:tcPr>
          <w:p w14:paraId="615AF525" w14:textId="77AD72DF" w:rsidR="005D06AF" w:rsidRPr="0066623E" w:rsidRDefault="005D06AF" w:rsidP="005D06AF">
            <w:pPr>
              <w:pStyle w:val="Default"/>
            </w:pPr>
            <w:r w:rsidRPr="005D06AF">
              <w:rPr>
                <w:sz w:val="22"/>
                <w:szCs w:val="20"/>
              </w:rPr>
              <w:t xml:space="preserve">Bezpečnost při pohybových činnostech, první pomoc </w:t>
            </w:r>
          </w:p>
        </w:tc>
        <w:tc>
          <w:tcPr>
            <w:tcW w:w="2980" w:type="dxa"/>
            <w:vMerge/>
            <w:shd w:val="clear" w:color="auto" w:fill="auto"/>
          </w:tcPr>
          <w:p w14:paraId="797B6740" w14:textId="77777777" w:rsidR="005D06AF" w:rsidRPr="0066623E" w:rsidRDefault="005D06AF" w:rsidP="00CE1565">
            <w:pPr>
              <w:rPr>
                <w:rFonts w:ascii="Calibri" w:hAnsi="Calibri" w:cs="Calibri"/>
              </w:rPr>
            </w:pPr>
          </w:p>
        </w:tc>
      </w:tr>
      <w:tr w:rsidR="00562612" w:rsidRPr="008F03D3" w14:paraId="0AC8F397" w14:textId="77777777" w:rsidTr="00252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8F" w14:textId="77777777" w:rsidR="00562612" w:rsidRPr="0066623E" w:rsidRDefault="00562612" w:rsidP="00CE1565">
            <w:pPr>
              <w:rPr>
                <w:rFonts w:ascii="Calibri" w:hAnsi="Calibri" w:cs="Calibri"/>
              </w:rPr>
            </w:pPr>
          </w:p>
        </w:tc>
        <w:tc>
          <w:tcPr>
            <w:tcW w:w="4422" w:type="dxa"/>
            <w:shd w:val="clear" w:color="auto" w:fill="auto"/>
          </w:tcPr>
          <w:p w14:paraId="0AC8F390" w14:textId="77777777" w:rsidR="00562612" w:rsidRPr="0066623E" w:rsidRDefault="00562612" w:rsidP="00CE1565">
            <w:pPr>
              <w:rPr>
                <w:rFonts w:ascii="Calibri" w:hAnsi="Calibri" w:cs="Calibri"/>
              </w:rPr>
            </w:pPr>
            <w:r w:rsidRPr="0066623E">
              <w:rPr>
                <w:rFonts w:ascii="Calibri" w:hAnsi="Calibri" w:cs="Calibri"/>
              </w:rPr>
              <w:t>Dobré vztahy ve společnosti, mezi vrstevníky, v rodině</w:t>
            </w:r>
          </w:p>
        </w:tc>
        <w:tc>
          <w:tcPr>
            <w:tcW w:w="2980" w:type="dxa"/>
            <w:vMerge w:val="restart"/>
            <w:shd w:val="clear" w:color="auto" w:fill="auto"/>
          </w:tcPr>
          <w:p w14:paraId="0AC8F391" w14:textId="77777777" w:rsidR="00562612" w:rsidRPr="0066623E" w:rsidRDefault="00562612" w:rsidP="00CE1565">
            <w:pPr>
              <w:rPr>
                <w:rFonts w:ascii="Calibri" w:hAnsi="Calibri" w:cs="Calibri"/>
              </w:rPr>
            </w:pPr>
          </w:p>
          <w:p w14:paraId="0AC8F392" w14:textId="77777777" w:rsidR="00562612" w:rsidRPr="0066623E" w:rsidRDefault="00562612" w:rsidP="00CE1565">
            <w:pPr>
              <w:rPr>
                <w:rFonts w:ascii="Calibri" w:hAnsi="Calibri" w:cs="Calibri"/>
              </w:rPr>
            </w:pPr>
          </w:p>
          <w:p w14:paraId="0AC8F393" w14:textId="77777777" w:rsidR="00562612" w:rsidRPr="0066623E" w:rsidRDefault="00562612" w:rsidP="00CE1565">
            <w:pPr>
              <w:rPr>
                <w:rFonts w:ascii="Calibri" w:hAnsi="Calibri" w:cs="Calibri"/>
              </w:rPr>
            </w:pPr>
          </w:p>
          <w:p w14:paraId="0AC8F396" w14:textId="77777777" w:rsidR="00562612" w:rsidRPr="0066623E" w:rsidRDefault="00562612" w:rsidP="00CE1565">
            <w:pPr>
              <w:rPr>
                <w:rFonts w:ascii="Calibri" w:hAnsi="Calibri" w:cs="Calibri"/>
              </w:rPr>
            </w:pPr>
            <w:r w:rsidRPr="0066623E">
              <w:rPr>
                <w:rFonts w:ascii="Calibri" w:hAnsi="Calibri" w:cs="Calibri"/>
              </w:rPr>
              <w:t>Výchova ke zdraví</w:t>
            </w:r>
          </w:p>
        </w:tc>
      </w:tr>
      <w:tr w:rsidR="00562612" w:rsidRPr="008F03D3" w14:paraId="0AC8F39B"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98" w14:textId="77777777" w:rsidR="00562612" w:rsidRPr="0066623E" w:rsidRDefault="00562612" w:rsidP="00CE1565">
            <w:pPr>
              <w:rPr>
                <w:rFonts w:ascii="Calibri" w:hAnsi="Calibri" w:cs="Calibri"/>
              </w:rPr>
            </w:pPr>
          </w:p>
        </w:tc>
        <w:tc>
          <w:tcPr>
            <w:tcW w:w="4422" w:type="dxa"/>
            <w:shd w:val="clear" w:color="auto" w:fill="auto"/>
          </w:tcPr>
          <w:p w14:paraId="0AC8F399" w14:textId="77777777" w:rsidR="00562612" w:rsidRPr="0066623E" w:rsidRDefault="00562612" w:rsidP="00CE1565">
            <w:pPr>
              <w:rPr>
                <w:rFonts w:ascii="Calibri" w:hAnsi="Calibri" w:cs="Calibri"/>
              </w:rPr>
            </w:pPr>
            <w:r w:rsidRPr="0066623E">
              <w:rPr>
                <w:rFonts w:ascii="Calibri" w:hAnsi="Calibri" w:cs="Calibri"/>
              </w:rPr>
              <w:t>Pravidla slušného chování, mezilidské vztahy, komunikace</w:t>
            </w:r>
          </w:p>
        </w:tc>
        <w:tc>
          <w:tcPr>
            <w:tcW w:w="2980" w:type="dxa"/>
            <w:vMerge/>
            <w:shd w:val="clear" w:color="auto" w:fill="auto"/>
          </w:tcPr>
          <w:p w14:paraId="0AC8F39A" w14:textId="77777777" w:rsidR="00562612" w:rsidRPr="0066623E" w:rsidRDefault="00562612" w:rsidP="00CE1565">
            <w:pPr>
              <w:rPr>
                <w:rFonts w:ascii="Calibri" w:hAnsi="Calibri" w:cs="Calibri"/>
              </w:rPr>
            </w:pPr>
          </w:p>
        </w:tc>
      </w:tr>
      <w:tr w:rsidR="00562612" w:rsidRPr="008F03D3" w14:paraId="0AC8F39F"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9C" w14:textId="77777777" w:rsidR="00562612" w:rsidRPr="0066623E" w:rsidRDefault="00562612" w:rsidP="00CE1565">
            <w:pPr>
              <w:rPr>
                <w:rFonts w:ascii="Calibri" w:hAnsi="Calibri" w:cs="Calibri"/>
              </w:rPr>
            </w:pPr>
          </w:p>
        </w:tc>
        <w:tc>
          <w:tcPr>
            <w:tcW w:w="4422" w:type="dxa"/>
            <w:shd w:val="clear" w:color="auto" w:fill="auto"/>
          </w:tcPr>
          <w:p w14:paraId="0AC8F39D" w14:textId="77777777" w:rsidR="00562612" w:rsidRPr="0066623E" w:rsidRDefault="00562612" w:rsidP="00CE1565">
            <w:pPr>
              <w:rPr>
                <w:rFonts w:ascii="Calibri" w:hAnsi="Calibri" w:cs="Calibri"/>
              </w:rPr>
            </w:pPr>
            <w:r w:rsidRPr="0066623E">
              <w:rPr>
                <w:rFonts w:ascii="Calibri" w:hAnsi="Calibri" w:cs="Calibri"/>
              </w:rPr>
              <w:t>Psychohygiena, vhodný vztah ke svému tělu, utváření vlastní identity</w:t>
            </w:r>
          </w:p>
        </w:tc>
        <w:tc>
          <w:tcPr>
            <w:tcW w:w="2980" w:type="dxa"/>
            <w:vMerge/>
            <w:shd w:val="clear" w:color="auto" w:fill="auto"/>
          </w:tcPr>
          <w:p w14:paraId="0AC8F39E" w14:textId="77777777" w:rsidR="00562612" w:rsidRPr="0066623E" w:rsidRDefault="00562612" w:rsidP="00CE1565">
            <w:pPr>
              <w:rPr>
                <w:rFonts w:ascii="Calibri" w:hAnsi="Calibri" w:cs="Calibri"/>
              </w:rPr>
            </w:pPr>
          </w:p>
        </w:tc>
      </w:tr>
      <w:tr w:rsidR="00562612" w:rsidRPr="008F03D3" w14:paraId="0AC8F3A3"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A0" w14:textId="77777777" w:rsidR="00562612" w:rsidRPr="0066623E" w:rsidRDefault="00562612" w:rsidP="00CE1565">
            <w:pPr>
              <w:rPr>
                <w:rFonts w:ascii="Calibri" w:hAnsi="Calibri" w:cs="Calibri"/>
              </w:rPr>
            </w:pPr>
          </w:p>
        </w:tc>
        <w:tc>
          <w:tcPr>
            <w:tcW w:w="4422" w:type="dxa"/>
            <w:shd w:val="clear" w:color="auto" w:fill="auto"/>
          </w:tcPr>
          <w:p w14:paraId="0AC8F3A1" w14:textId="77777777" w:rsidR="00562612" w:rsidRPr="0066623E" w:rsidRDefault="00562612" w:rsidP="00CE1565">
            <w:pPr>
              <w:rPr>
                <w:rFonts w:ascii="Calibri" w:hAnsi="Calibri" w:cs="Calibri"/>
              </w:rPr>
            </w:pPr>
            <w:r w:rsidRPr="0066623E">
              <w:rPr>
                <w:rFonts w:ascii="Calibri" w:hAnsi="Calibri" w:cs="Calibri"/>
              </w:rPr>
              <w:t>Tělesné, duševní a sociální zdraví, zdravý životní styl, správné stravovací návyky</w:t>
            </w:r>
          </w:p>
        </w:tc>
        <w:tc>
          <w:tcPr>
            <w:tcW w:w="2980" w:type="dxa"/>
            <w:vMerge/>
            <w:shd w:val="clear" w:color="auto" w:fill="auto"/>
          </w:tcPr>
          <w:p w14:paraId="0AC8F3A2" w14:textId="77777777" w:rsidR="00562612" w:rsidRPr="0066623E" w:rsidRDefault="00562612" w:rsidP="00CE1565">
            <w:pPr>
              <w:rPr>
                <w:rFonts w:ascii="Calibri" w:hAnsi="Calibri" w:cs="Calibri"/>
              </w:rPr>
            </w:pPr>
          </w:p>
        </w:tc>
      </w:tr>
      <w:tr w:rsidR="00562612" w:rsidRPr="008F03D3" w14:paraId="0AC8F3A7"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A4" w14:textId="77777777" w:rsidR="00562612" w:rsidRPr="0066623E" w:rsidRDefault="00562612" w:rsidP="00CE1565">
            <w:pPr>
              <w:rPr>
                <w:rFonts w:ascii="Calibri" w:hAnsi="Calibri" w:cs="Calibri"/>
              </w:rPr>
            </w:pPr>
          </w:p>
        </w:tc>
        <w:tc>
          <w:tcPr>
            <w:tcW w:w="4422" w:type="dxa"/>
            <w:shd w:val="clear" w:color="auto" w:fill="auto"/>
          </w:tcPr>
          <w:p w14:paraId="0AC8F3A5" w14:textId="77777777" w:rsidR="00562612" w:rsidRPr="0066623E" w:rsidRDefault="00562612" w:rsidP="00CE1565">
            <w:pPr>
              <w:rPr>
                <w:rFonts w:ascii="Calibri" w:hAnsi="Calibri" w:cs="Calibri"/>
              </w:rPr>
            </w:pPr>
            <w:r w:rsidRPr="0066623E">
              <w:rPr>
                <w:rFonts w:ascii="Calibri" w:hAnsi="Calibri" w:cs="Calibri"/>
              </w:rPr>
              <w:t>Odpovědné chování v rizikových situacích silniční a železniční dopravy</w:t>
            </w:r>
          </w:p>
        </w:tc>
        <w:tc>
          <w:tcPr>
            <w:tcW w:w="2980" w:type="dxa"/>
            <w:vMerge/>
            <w:shd w:val="clear" w:color="auto" w:fill="auto"/>
          </w:tcPr>
          <w:p w14:paraId="0AC8F3A6" w14:textId="77777777" w:rsidR="00562612" w:rsidRPr="0066623E" w:rsidRDefault="00562612" w:rsidP="00CE1565">
            <w:pPr>
              <w:rPr>
                <w:rFonts w:ascii="Calibri" w:hAnsi="Calibri" w:cs="Calibri"/>
              </w:rPr>
            </w:pPr>
          </w:p>
        </w:tc>
      </w:tr>
      <w:tr w:rsidR="00562612" w:rsidRPr="008F03D3" w14:paraId="0AC8F3AB"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A8" w14:textId="77777777" w:rsidR="00562612" w:rsidRPr="0066623E" w:rsidRDefault="00562612" w:rsidP="00CE1565">
            <w:pPr>
              <w:rPr>
                <w:rFonts w:ascii="Calibri" w:hAnsi="Calibri" w:cs="Calibri"/>
              </w:rPr>
            </w:pPr>
          </w:p>
        </w:tc>
        <w:tc>
          <w:tcPr>
            <w:tcW w:w="4422" w:type="dxa"/>
            <w:shd w:val="clear" w:color="auto" w:fill="auto"/>
          </w:tcPr>
          <w:p w14:paraId="0AC8F3A9" w14:textId="1F4CE5FA" w:rsidR="00562612" w:rsidRPr="0066623E" w:rsidRDefault="00562612" w:rsidP="00CE1565">
            <w:pPr>
              <w:rPr>
                <w:rFonts w:ascii="Calibri" w:hAnsi="Calibri" w:cs="Calibri"/>
              </w:rPr>
            </w:pPr>
            <w:r w:rsidRPr="0066623E">
              <w:rPr>
                <w:rFonts w:ascii="Calibri" w:hAnsi="Calibri" w:cs="Calibri"/>
              </w:rPr>
              <w:t>Zdravý životní styl – zdravé a nezdravé po</w:t>
            </w:r>
            <w:r w:rsidR="008257A4">
              <w:rPr>
                <w:rFonts w:ascii="Calibri" w:hAnsi="Calibri" w:cs="Calibri"/>
              </w:rPr>
              <w:t>krmy</w:t>
            </w:r>
          </w:p>
        </w:tc>
        <w:tc>
          <w:tcPr>
            <w:tcW w:w="2980" w:type="dxa"/>
            <w:shd w:val="clear" w:color="auto" w:fill="auto"/>
          </w:tcPr>
          <w:p w14:paraId="0AC8F3AA" w14:textId="77777777" w:rsidR="00562612" w:rsidRPr="0066623E" w:rsidRDefault="00562612" w:rsidP="00CE1565">
            <w:pPr>
              <w:rPr>
                <w:rFonts w:ascii="Calibri" w:hAnsi="Calibri" w:cs="Calibri"/>
              </w:rPr>
            </w:pPr>
            <w:r w:rsidRPr="0066623E">
              <w:rPr>
                <w:rFonts w:ascii="Calibri" w:hAnsi="Calibri" w:cs="Calibri"/>
              </w:rPr>
              <w:t>Pracovní činnosti</w:t>
            </w:r>
          </w:p>
        </w:tc>
      </w:tr>
      <w:tr w:rsidR="00386F08" w:rsidRPr="008F03D3" w14:paraId="0AC8F3B1"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val="restart"/>
            <w:shd w:val="clear" w:color="auto" w:fill="auto"/>
          </w:tcPr>
          <w:p w14:paraId="0AC8F3AC" w14:textId="77777777" w:rsidR="00386F08" w:rsidRPr="0066623E" w:rsidRDefault="00386F08" w:rsidP="00CE1565">
            <w:pPr>
              <w:jc w:val="center"/>
              <w:rPr>
                <w:rFonts w:ascii="Calibri" w:hAnsi="Calibri" w:cs="Calibri"/>
                <w:b/>
              </w:rPr>
            </w:pPr>
          </w:p>
          <w:p w14:paraId="1C488B07" w14:textId="77777777" w:rsidR="00386F08" w:rsidRDefault="00386F08" w:rsidP="00CE1565">
            <w:pPr>
              <w:jc w:val="center"/>
              <w:rPr>
                <w:rFonts w:ascii="Calibri" w:hAnsi="Calibri" w:cs="Calibri"/>
                <w:b/>
              </w:rPr>
            </w:pPr>
          </w:p>
          <w:p w14:paraId="72823017" w14:textId="77777777" w:rsidR="00386F08" w:rsidRDefault="00386F08" w:rsidP="00CE1565">
            <w:pPr>
              <w:jc w:val="center"/>
              <w:rPr>
                <w:rFonts w:ascii="Calibri" w:hAnsi="Calibri" w:cs="Calibri"/>
                <w:b/>
              </w:rPr>
            </w:pPr>
          </w:p>
          <w:p w14:paraId="32DE05AB" w14:textId="77777777" w:rsidR="00386F08" w:rsidRDefault="00386F08" w:rsidP="00CE1565">
            <w:pPr>
              <w:jc w:val="center"/>
              <w:rPr>
                <w:rFonts w:ascii="Calibri" w:hAnsi="Calibri" w:cs="Calibri"/>
                <w:b/>
              </w:rPr>
            </w:pPr>
          </w:p>
          <w:p w14:paraId="41614558" w14:textId="77777777" w:rsidR="00386F08" w:rsidRDefault="00386F08" w:rsidP="00CE1565">
            <w:pPr>
              <w:jc w:val="center"/>
              <w:rPr>
                <w:rFonts w:ascii="Calibri" w:hAnsi="Calibri" w:cs="Calibri"/>
                <w:b/>
              </w:rPr>
            </w:pPr>
          </w:p>
          <w:p w14:paraId="706FB291" w14:textId="77777777" w:rsidR="00386F08" w:rsidRDefault="00386F08" w:rsidP="00CE1565">
            <w:pPr>
              <w:jc w:val="center"/>
              <w:rPr>
                <w:rFonts w:ascii="Calibri" w:hAnsi="Calibri" w:cs="Calibri"/>
                <w:b/>
              </w:rPr>
            </w:pPr>
          </w:p>
          <w:p w14:paraId="0AC8F3AD" w14:textId="4BAE1530" w:rsidR="00386F08" w:rsidRPr="0066623E" w:rsidRDefault="00386F08" w:rsidP="00CE1565">
            <w:pPr>
              <w:jc w:val="center"/>
              <w:rPr>
                <w:rFonts w:ascii="Calibri" w:hAnsi="Calibri" w:cs="Calibri"/>
                <w:b/>
              </w:rPr>
            </w:pPr>
            <w:r w:rsidRPr="0066623E">
              <w:rPr>
                <w:rFonts w:ascii="Calibri" w:hAnsi="Calibri" w:cs="Calibri"/>
                <w:b/>
              </w:rPr>
              <w:t>7. ročník</w:t>
            </w:r>
          </w:p>
        </w:tc>
        <w:tc>
          <w:tcPr>
            <w:tcW w:w="4422" w:type="dxa"/>
            <w:shd w:val="clear" w:color="auto" w:fill="auto"/>
          </w:tcPr>
          <w:p w14:paraId="0AC8F3AE" w14:textId="7D8C66F1" w:rsidR="00386F08" w:rsidRPr="0066623E" w:rsidRDefault="00386F08" w:rsidP="00CE1565">
            <w:pPr>
              <w:rPr>
                <w:rFonts w:ascii="Calibri" w:hAnsi="Calibri" w:cs="Calibri"/>
              </w:rPr>
            </w:pPr>
            <w:r>
              <w:rPr>
                <w:rFonts w:ascii="Calibri" w:hAnsi="Calibri" w:cs="Calibri"/>
              </w:rPr>
              <w:t>Autorská práva, dezinformace na internetu</w:t>
            </w:r>
          </w:p>
        </w:tc>
        <w:tc>
          <w:tcPr>
            <w:tcW w:w="2980" w:type="dxa"/>
            <w:shd w:val="clear" w:color="auto" w:fill="auto"/>
          </w:tcPr>
          <w:p w14:paraId="0AC8F3AF" w14:textId="1B6BFE09" w:rsidR="00386F08" w:rsidRPr="0066623E" w:rsidRDefault="00386F08" w:rsidP="00CE1565">
            <w:pPr>
              <w:pStyle w:val="TableContents"/>
              <w:rPr>
                <w:rFonts w:ascii="Calibri" w:hAnsi="Calibri" w:cs="Calibri"/>
                <w:lang w:val="cs-CZ"/>
              </w:rPr>
            </w:pPr>
            <w:r>
              <w:rPr>
                <w:rFonts w:ascii="Calibri" w:hAnsi="Calibri" w:cs="Calibri"/>
                <w:lang w:val="cs-CZ"/>
              </w:rPr>
              <w:t>Informatika</w:t>
            </w:r>
          </w:p>
          <w:p w14:paraId="0AC8F3B0" w14:textId="77777777" w:rsidR="00386F08" w:rsidRPr="0066623E" w:rsidRDefault="00386F08" w:rsidP="00CE1565">
            <w:pPr>
              <w:rPr>
                <w:rFonts w:ascii="Calibri" w:hAnsi="Calibri" w:cs="Calibri"/>
              </w:rPr>
            </w:pPr>
          </w:p>
        </w:tc>
      </w:tr>
      <w:tr w:rsidR="00386F08" w:rsidRPr="008F03D3" w14:paraId="0AC8F3B5"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B2" w14:textId="77777777" w:rsidR="00386F08" w:rsidRPr="0066623E" w:rsidRDefault="00386F08" w:rsidP="00CE1565">
            <w:pPr>
              <w:rPr>
                <w:rFonts w:ascii="Calibri" w:hAnsi="Calibri" w:cs="Calibri"/>
              </w:rPr>
            </w:pPr>
          </w:p>
        </w:tc>
        <w:tc>
          <w:tcPr>
            <w:tcW w:w="4422" w:type="dxa"/>
            <w:shd w:val="clear" w:color="auto" w:fill="auto"/>
          </w:tcPr>
          <w:p w14:paraId="0AC8F3B3" w14:textId="016974E3" w:rsidR="00386F08" w:rsidRPr="0066623E" w:rsidRDefault="00386F08" w:rsidP="00CE1565">
            <w:pPr>
              <w:rPr>
                <w:rFonts w:ascii="Calibri" w:hAnsi="Calibri" w:cs="Calibri"/>
              </w:rPr>
            </w:pPr>
            <w:r>
              <w:rPr>
                <w:rFonts w:ascii="Calibri" w:hAnsi="Calibri" w:cs="Calibri"/>
              </w:rPr>
              <w:t>Etnický obraz Evropy</w:t>
            </w:r>
          </w:p>
        </w:tc>
        <w:tc>
          <w:tcPr>
            <w:tcW w:w="2980" w:type="dxa"/>
            <w:shd w:val="clear" w:color="auto" w:fill="auto"/>
          </w:tcPr>
          <w:p w14:paraId="0AC8F3B4" w14:textId="77777777" w:rsidR="00386F08" w:rsidRPr="0066623E" w:rsidRDefault="00386F08" w:rsidP="00CE1565">
            <w:pPr>
              <w:rPr>
                <w:rFonts w:ascii="Calibri" w:hAnsi="Calibri" w:cs="Calibri"/>
              </w:rPr>
            </w:pPr>
            <w:r w:rsidRPr="0066623E">
              <w:rPr>
                <w:rFonts w:ascii="Calibri" w:hAnsi="Calibri" w:cs="Calibri"/>
              </w:rPr>
              <w:t>Dějepis</w:t>
            </w:r>
          </w:p>
        </w:tc>
      </w:tr>
      <w:tr w:rsidR="00386F08" w:rsidRPr="008F03D3" w14:paraId="0AC8F3C2"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B6" w14:textId="77777777" w:rsidR="00386F08" w:rsidRPr="0066623E" w:rsidRDefault="00386F08" w:rsidP="00CE1565">
            <w:pPr>
              <w:rPr>
                <w:rFonts w:ascii="Calibri" w:hAnsi="Calibri" w:cs="Calibri"/>
              </w:rPr>
            </w:pPr>
          </w:p>
        </w:tc>
        <w:tc>
          <w:tcPr>
            <w:tcW w:w="4422" w:type="dxa"/>
            <w:shd w:val="clear" w:color="auto" w:fill="auto"/>
          </w:tcPr>
          <w:p w14:paraId="0AC8F3B7" w14:textId="77777777" w:rsidR="00386F08" w:rsidRPr="0066623E" w:rsidRDefault="00386F08" w:rsidP="00CE1565">
            <w:pPr>
              <w:rPr>
                <w:rFonts w:ascii="Calibri" w:hAnsi="Calibri" w:cs="Calibri"/>
              </w:rPr>
            </w:pPr>
            <w:r w:rsidRPr="0066623E">
              <w:rPr>
                <w:rFonts w:ascii="Calibri" w:hAnsi="Calibri" w:cs="Calibri"/>
              </w:rPr>
              <w:t>Sebehodnocení, lidské emoce</w:t>
            </w:r>
          </w:p>
        </w:tc>
        <w:tc>
          <w:tcPr>
            <w:tcW w:w="2980" w:type="dxa"/>
            <w:vMerge w:val="restart"/>
            <w:shd w:val="clear" w:color="auto" w:fill="auto"/>
          </w:tcPr>
          <w:p w14:paraId="0AC8F3B8" w14:textId="77777777" w:rsidR="00386F08" w:rsidRPr="0066623E" w:rsidRDefault="00386F08" w:rsidP="00CE1565">
            <w:pPr>
              <w:rPr>
                <w:rFonts w:ascii="Calibri" w:hAnsi="Calibri" w:cs="Calibri"/>
              </w:rPr>
            </w:pPr>
          </w:p>
          <w:p w14:paraId="0AC8F3BE" w14:textId="77777777" w:rsidR="00386F08" w:rsidRPr="0066623E" w:rsidRDefault="00386F08" w:rsidP="00CE1565">
            <w:pPr>
              <w:rPr>
                <w:rFonts w:ascii="Calibri" w:hAnsi="Calibri" w:cs="Calibri"/>
              </w:rPr>
            </w:pPr>
          </w:p>
          <w:p w14:paraId="0AC8F3BF" w14:textId="77777777" w:rsidR="00386F08" w:rsidRPr="0066623E" w:rsidRDefault="00386F08" w:rsidP="00CE1565">
            <w:pPr>
              <w:rPr>
                <w:rFonts w:ascii="Calibri" w:hAnsi="Calibri" w:cs="Calibri"/>
              </w:rPr>
            </w:pPr>
          </w:p>
          <w:p w14:paraId="0AC8F3C0" w14:textId="77777777" w:rsidR="00386F08" w:rsidRPr="0066623E" w:rsidRDefault="00386F08" w:rsidP="00CE1565">
            <w:pPr>
              <w:rPr>
                <w:rFonts w:ascii="Calibri" w:hAnsi="Calibri" w:cs="Calibri"/>
              </w:rPr>
            </w:pPr>
          </w:p>
          <w:p w14:paraId="0AC8F3C1" w14:textId="77777777" w:rsidR="00386F08" w:rsidRPr="0066623E" w:rsidRDefault="00386F08" w:rsidP="00CE1565">
            <w:pPr>
              <w:rPr>
                <w:rFonts w:ascii="Calibri" w:hAnsi="Calibri" w:cs="Calibri"/>
              </w:rPr>
            </w:pPr>
            <w:r w:rsidRPr="0066623E">
              <w:rPr>
                <w:rFonts w:ascii="Calibri" w:hAnsi="Calibri" w:cs="Calibri"/>
              </w:rPr>
              <w:t>Občanská výchova</w:t>
            </w:r>
          </w:p>
        </w:tc>
      </w:tr>
      <w:tr w:rsidR="00386F08" w:rsidRPr="008F03D3" w14:paraId="0AC8F3C6"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C3" w14:textId="77777777" w:rsidR="00386F08" w:rsidRPr="0066623E" w:rsidRDefault="00386F08" w:rsidP="00CE1565">
            <w:pPr>
              <w:rPr>
                <w:rFonts w:ascii="Calibri" w:hAnsi="Calibri" w:cs="Calibri"/>
              </w:rPr>
            </w:pPr>
          </w:p>
        </w:tc>
        <w:tc>
          <w:tcPr>
            <w:tcW w:w="4422" w:type="dxa"/>
            <w:shd w:val="clear" w:color="auto" w:fill="auto"/>
          </w:tcPr>
          <w:p w14:paraId="0AC8F3C4" w14:textId="77777777" w:rsidR="00386F08" w:rsidRPr="0066623E" w:rsidRDefault="00386F08" w:rsidP="00CE1565">
            <w:pPr>
              <w:rPr>
                <w:rFonts w:ascii="Calibri" w:hAnsi="Calibri" w:cs="Calibri"/>
              </w:rPr>
            </w:pPr>
            <w:r w:rsidRPr="0066623E">
              <w:rPr>
                <w:rFonts w:ascii="Calibri" w:hAnsi="Calibri" w:cs="Calibri"/>
              </w:rPr>
              <w:t>Problémové situace a jejich řešení</w:t>
            </w:r>
          </w:p>
        </w:tc>
        <w:tc>
          <w:tcPr>
            <w:tcW w:w="2980" w:type="dxa"/>
            <w:vMerge/>
            <w:shd w:val="clear" w:color="auto" w:fill="auto"/>
          </w:tcPr>
          <w:p w14:paraId="0AC8F3C5" w14:textId="77777777" w:rsidR="00386F08" w:rsidRPr="0066623E" w:rsidRDefault="00386F08" w:rsidP="00CE1565">
            <w:pPr>
              <w:rPr>
                <w:rFonts w:ascii="Calibri" w:hAnsi="Calibri" w:cs="Calibri"/>
              </w:rPr>
            </w:pPr>
          </w:p>
        </w:tc>
      </w:tr>
      <w:tr w:rsidR="00386F08" w:rsidRPr="008F03D3" w14:paraId="0AC8F3CA"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C7" w14:textId="275AF1C9" w:rsidR="00386F08" w:rsidRPr="0066623E" w:rsidRDefault="00386F08" w:rsidP="00CE1565">
            <w:pPr>
              <w:rPr>
                <w:rFonts w:ascii="Calibri" w:hAnsi="Calibri" w:cs="Calibri"/>
              </w:rPr>
            </w:pPr>
          </w:p>
        </w:tc>
        <w:tc>
          <w:tcPr>
            <w:tcW w:w="4422" w:type="dxa"/>
            <w:shd w:val="clear" w:color="auto" w:fill="auto"/>
          </w:tcPr>
          <w:p w14:paraId="0AC8F3C8" w14:textId="1AB9A7E4" w:rsidR="00386F08" w:rsidRPr="0066623E" w:rsidRDefault="00386F08" w:rsidP="00CE1565">
            <w:pPr>
              <w:rPr>
                <w:rFonts w:ascii="Calibri" w:hAnsi="Calibri" w:cs="Calibri"/>
              </w:rPr>
            </w:pPr>
            <w:proofErr w:type="spellStart"/>
            <w:r w:rsidRPr="0066623E">
              <w:rPr>
                <w:rFonts w:ascii="Calibri" w:hAnsi="Calibri" w:cs="Calibri"/>
              </w:rPr>
              <w:t>Seberozvíjení</w:t>
            </w:r>
            <w:proofErr w:type="spellEnd"/>
            <w:r w:rsidRPr="0066623E">
              <w:rPr>
                <w:rFonts w:ascii="Calibri" w:hAnsi="Calibri" w:cs="Calibri"/>
              </w:rPr>
              <w:t xml:space="preserve"> a sebedůvěra</w:t>
            </w:r>
            <w:r>
              <w:rPr>
                <w:rFonts w:ascii="Calibri" w:hAnsi="Calibri" w:cs="Calibri"/>
              </w:rPr>
              <w:t>, sebehodnocení</w:t>
            </w:r>
          </w:p>
        </w:tc>
        <w:tc>
          <w:tcPr>
            <w:tcW w:w="2980" w:type="dxa"/>
            <w:vMerge/>
            <w:shd w:val="clear" w:color="auto" w:fill="auto"/>
          </w:tcPr>
          <w:p w14:paraId="0AC8F3C9" w14:textId="77777777" w:rsidR="00386F08" w:rsidRPr="0066623E" w:rsidRDefault="00386F08" w:rsidP="00CE1565">
            <w:pPr>
              <w:rPr>
                <w:rFonts w:ascii="Calibri" w:hAnsi="Calibri" w:cs="Calibri"/>
              </w:rPr>
            </w:pPr>
          </w:p>
        </w:tc>
      </w:tr>
      <w:tr w:rsidR="00386F08" w:rsidRPr="008F03D3" w14:paraId="0AC8F3CE"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CB" w14:textId="77777777" w:rsidR="00386F08" w:rsidRPr="0066623E" w:rsidRDefault="00386F08" w:rsidP="00CE1565">
            <w:pPr>
              <w:rPr>
                <w:rFonts w:ascii="Calibri" w:hAnsi="Calibri" w:cs="Calibri"/>
              </w:rPr>
            </w:pPr>
          </w:p>
        </w:tc>
        <w:tc>
          <w:tcPr>
            <w:tcW w:w="4422" w:type="dxa"/>
            <w:shd w:val="clear" w:color="auto" w:fill="auto"/>
          </w:tcPr>
          <w:p w14:paraId="7C5F190F" w14:textId="57C30900" w:rsidR="00386F08" w:rsidRPr="00562612" w:rsidRDefault="00386F08" w:rsidP="00562612">
            <w:pPr>
              <w:pStyle w:val="Default"/>
              <w:rPr>
                <w:sz w:val="22"/>
                <w:szCs w:val="20"/>
              </w:rPr>
            </w:pPr>
            <w:r w:rsidRPr="00562612">
              <w:rPr>
                <w:sz w:val="22"/>
                <w:szCs w:val="20"/>
              </w:rPr>
              <w:t xml:space="preserve">Rasismus, xenofobie, netolerance, nerovnost </w:t>
            </w:r>
          </w:p>
          <w:p w14:paraId="0AC8F3CC" w14:textId="60D104D3" w:rsidR="00386F08" w:rsidRPr="0066623E" w:rsidRDefault="00386F08" w:rsidP="00CE1565">
            <w:pPr>
              <w:rPr>
                <w:rFonts w:ascii="Calibri" w:hAnsi="Calibri" w:cs="Calibri"/>
              </w:rPr>
            </w:pPr>
          </w:p>
        </w:tc>
        <w:tc>
          <w:tcPr>
            <w:tcW w:w="2980" w:type="dxa"/>
            <w:vMerge/>
            <w:shd w:val="clear" w:color="auto" w:fill="auto"/>
          </w:tcPr>
          <w:p w14:paraId="0AC8F3CD" w14:textId="77777777" w:rsidR="00386F08" w:rsidRPr="0066623E" w:rsidRDefault="00386F08" w:rsidP="00CE1565">
            <w:pPr>
              <w:rPr>
                <w:rFonts w:ascii="Calibri" w:hAnsi="Calibri" w:cs="Calibri"/>
              </w:rPr>
            </w:pPr>
          </w:p>
        </w:tc>
      </w:tr>
      <w:tr w:rsidR="00386F08" w:rsidRPr="008F03D3" w14:paraId="0AC8F3D2"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CF" w14:textId="77777777" w:rsidR="00386F08" w:rsidRPr="0066623E" w:rsidRDefault="00386F08" w:rsidP="00CE1565">
            <w:pPr>
              <w:rPr>
                <w:rFonts w:ascii="Calibri" w:hAnsi="Calibri" w:cs="Calibri"/>
              </w:rPr>
            </w:pPr>
          </w:p>
        </w:tc>
        <w:tc>
          <w:tcPr>
            <w:tcW w:w="4422" w:type="dxa"/>
            <w:shd w:val="clear" w:color="auto" w:fill="auto"/>
          </w:tcPr>
          <w:p w14:paraId="0AC8F3D0" w14:textId="77777777" w:rsidR="00386F08" w:rsidRPr="0066623E" w:rsidRDefault="00386F08" w:rsidP="00CE1565">
            <w:pPr>
              <w:rPr>
                <w:rFonts w:ascii="Calibri" w:hAnsi="Calibri" w:cs="Calibri"/>
              </w:rPr>
            </w:pPr>
            <w:r w:rsidRPr="0066623E">
              <w:rPr>
                <w:rFonts w:ascii="Calibri" w:hAnsi="Calibri" w:cs="Calibri"/>
              </w:rPr>
              <w:t>Respekt ke kulturním rozmanitostem a právům druhých</w:t>
            </w:r>
          </w:p>
        </w:tc>
        <w:tc>
          <w:tcPr>
            <w:tcW w:w="2980" w:type="dxa"/>
            <w:vMerge/>
            <w:shd w:val="clear" w:color="auto" w:fill="auto"/>
          </w:tcPr>
          <w:p w14:paraId="0AC8F3D1" w14:textId="77777777" w:rsidR="00386F08" w:rsidRPr="0066623E" w:rsidRDefault="00386F08" w:rsidP="00CE1565">
            <w:pPr>
              <w:rPr>
                <w:rFonts w:ascii="Calibri" w:hAnsi="Calibri" w:cs="Calibri"/>
              </w:rPr>
            </w:pPr>
          </w:p>
        </w:tc>
      </w:tr>
      <w:tr w:rsidR="00386F08" w:rsidRPr="008F03D3" w14:paraId="0AC8F3D6"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D3" w14:textId="77777777" w:rsidR="00386F08" w:rsidRPr="0066623E" w:rsidRDefault="00386F08" w:rsidP="00CE1565">
            <w:pPr>
              <w:rPr>
                <w:rFonts w:ascii="Calibri" w:hAnsi="Calibri" w:cs="Calibri"/>
              </w:rPr>
            </w:pPr>
          </w:p>
        </w:tc>
        <w:tc>
          <w:tcPr>
            <w:tcW w:w="4422" w:type="dxa"/>
            <w:shd w:val="clear" w:color="auto" w:fill="auto"/>
          </w:tcPr>
          <w:p w14:paraId="0AC8F3D4" w14:textId="77777777" w:rsidR="00386F08" w:rsidRPr="0066623E" w:rsidRDefault="00386F08" w:rsidP="00CE1565">
            <w:pPr>
              <w:rPr>
                <w:rFonts w:ascii="Calibri" w:hAnsi="Calibri" w:cs="Calibri"/>
              </w:rPr>
            </w:pPr>
            <w:r w:rsidRPr="0066623E">
              <w:rPr>
                <w:rFonts w:ascii="Calibri" w:hAnsi="Calibri" w:cs="Calibri"/>
              </w:rPr>
              <w:t>Manipulativní prvky v mediálním sdělení</w:t>
            </w:r>
          </w:p>
        </w:tc>
        <w:tc>
          <w:tcPr>
            <w:tcW w:w="2980" w:type="dxa"/>
            <w:vMerge/>
            <w:shd w:val="clear" w:color="auto" w:fill="auto"/>
          </w:tcPr>
          <w:p w14:paraId="0AC8F3D5" w14:textId="77777777" w:rsidR="00386F08" w:rsidRPr="0066623E" w:rsidRDefault="00386F08" w:rsidP="00CE1565">
            <w:pPr>
              <w:rPr>
                <w:rFonts w:ascii="Calibri" w:hAnsi="Calibri" w:cs="Calibri"/>
              </w:rPr>
            </w:pPr>
          </w:p>
        </w:tc>
      </w:tr>
      <w:tr w:rsidR="00386F08" w:rsidRPr="008F03D3" w14:paraId="006388AB"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B4E2A3A" w14:textId="77777777" w:rsidR="00386F08" w:rsidRPr="0066623E" w:rsidRDefault="00386F08" w:rsidP="00CE1565">
            <w:pPr>
              <w:rPr>
                <w:rFonts w:ascii="Calibri" w:hAnsi="Calibri" w:cs="Calibri"/>
              </w:rPr>
            </w:pPr>
          </w:p>
        </w:tc>
        <w:tc>
          <w:tcPr>
            <w:tcW w:w="4422" w:type="dxa"/>
            <w:shd w:val="clear" w:color="auto" w:fill="auto"/>
          </w:tcPr>
          <w:p w14:paraId="50B6B874" w14:textId="46F1165D" w:rsidR="00386F08" w:rsidRPr="0066623E" w:rsidRDefault="00386F08" w:rsidP="00CE1565">
            <w:pPr>
              <w:rPr>
                <w:rFonts w:ascii="Calibri" w:hAnsi="Calibri" w:cs="Calibri"/>
              </w:rPr>
            </w:pPr>
            <w:r>
              <w:rPr>
                <w:rFonts w:ascii="Calibri" w:hAnsi="Calibri" w:cs="Calibri"/>
              </w:rPr>
              <w:t>Projevy chování, morálka a mravnost</w:t>
            </w:r>
          </w:p>
        </w:tc>
        <w:tc>
          <w:tcPr>
            <w:tcW w:w="2980" w:type="dxa"/>
            <w:vMerge/>
            <w:shd w:val="clear" w:color="auto" w:fill="auto"/>
          </w:tcPr>
          <w:p w14:paraId="0CCF1BA0" w14:textId="77777777" w:rsidR="00386F08" w:rsidRPr="0066623E" w:rsidRDefault="00386F08" w:rsidP="00CE1565">
            <w:pPr>
              <w:rPr>
                <w:rFonts w:ascii="Calibri" w:hAnsi="Calibri" w:cs="Calibri"/>
              </w:rPr>
            </w:pPr>
          </w:p>
        </w:tc>
      </w:tr>
      <w:tr w:rsidR="00386F08" w:rsidRPr="008F03D3" w14:paraId="629F4109"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7B83469C" w14:textId="77777777" w:rsidR="00386F08" w:rsidRPr="0066623E" w:rsidRDefault="00386F08" w:rsidP="00CE1565">
            <w:pPr>
              <w:rPr>
                <w:rFonts w:ascii="Calibri" w:hAnsi="Calibri" w:cs="Calibri"/>
              </w:rPr>
            </w:pPr>
          </w:p>
        </w:tc>
        <w:tc>
          <w:tcPr>
            <w:tcW w:w="4422" w:type="dxa"/>
            <w:shd w:val="clear" w:color="auto" w:fill="auto"/>
          </w:tcPr>
          <w:p w14:paraId="752F18A7" w14:textId="3EE7AB0C" w:rsidR="00386F08" w:rsidRPr="00562612" w:rsidRDefault="00386F08" w:rsidP="00562612">
            <w:pPr>
              <w:pStyle w:val="Default"/>
              <w:rPr>
                <w:sz w:val="22"/>
                <w:szCs w:val="20"/>
              </w:rPr>
            </w:pPr>
            <w:r w:rsidRPr="00562612">
              <w:rPr>
                <w:sz w:val="22"/>
                <w:szCs w:val="20"/>
              </w:rPr>
              <w:t xml:space="preserve">Protiprávní jednání, trestní postižitelnost </w:t>
            </w:r>
          </w:p>
          <w:p w14:paraId="7638B89E" w14:textId="77777777" w:rsidR="00386F08" w:rsidRDefault="00386F08" w:rsidP="00CE1565">
            <w:pPr>
              <w:rPr>
                <w:rFonts w:ascii="Calibri" w:hAnsi="Calibri" w:cs="Calibri"/>
              </w:rPr>
            </w:pPr>
          </w:p>
        </w:tc>
        <w:tc>
          <w:tcPr>
            <w:tcW w:w="2980" w:type="dxa"/>
            <w:vMerge/>
            <w:shd w:val="clear" w:color="auto" w:fill="auto"/>
          </w:tcPr>
          <w:p w14:paraId="790F7F9A" w14:textId="77777777" w:rsidR="00386F08" w:rsidRPr="0066623E" w:rsidRDefault="00386F08" w:rsidP="00CE1565">
            <w:pPr>
              <w:rPr>
                <w:rFonts w:ascii="Calibri" w:hAnsi="Calibri" w:cs="Calibri"/>
              </w:rPr>
            </w:pPr>
          </w:p>
        </w:tc>
      </w:tr>
      <w:tr w:rsidR="00386F08" w:rsidRPr="008F03D3" w14:paraId="0AC8F3DA"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D7" w14:textId="77777777" w:rsidR="00386F08" w:rsidRPr="0066623E" w:rsidRDefault="00386F08" w:rsidP="00CE1565">
            <w:pPr>
              <w:rPr>
                <w:rFonts w:ascii="Calibri" w:hAnsi="Calibri" w:cs="Calibri"/>
              </w:rPr>
            </w:pPr>
          </w:p>
        </w:tc>
        <w:tc>
          <w:tcPr>
            <w:tcW w:w="4422" w:type="dxa"/>
            <w:shd w:val="clear" w:color="auto" w:fill="auto"/>
          </w:tcPr>
          <w:p w14:paraId="0AC8F3D8" w14:textId="77777777" w:rsidR="00386F08" w:rsidRPr="0066623E" w:rsidRDefault="00386F08" w:rsidP="00CE1565">
            <w:pPr>
              <w:rPr>
                <w:rFonts w:ascii="Calibri" w:hAnsi="Calibri" w:cs="Calibri"/>
              </w:rPr>
            </w:pPr>
            <w:r w:rsidRPr="0066623E">
              <w:rPr>
                <w:rFonts w:ascii="Calibri" w:hAnsi="Calibri" w:cs="Calibri"/>
              </w:rPr>
              <w:t>Porušování lidských práv, šikana, diskriminace</w:t>
            </w:r>
          </w:p>
        </w:tc>
        <w:tc>
          <w:tcPr>
            <w:tcW w:w="2980" w:type="dxa"/>
            <w:vMerge/>
            <w:shd w:val="clear" w:color="auto" w:fill="auto"/>
          </w:tcPr>
          <w:p w14:paraId="0AC8F3D9" w14:textId="77777777" w:rsidR="00386F08" w:rsidRPr="0066623E" w:rsidRDefault="00386F08" w:rsidP="00CE1565">
            <w:pPr>
              <w:rPr>
                <w:rFonts w:ascii="Calibri" w:hAnsi="Calibri" w:cs="Calibri"/>
              </w:rPr>
            </w:pPr>
          </w:p>
        </w:tc>
      </w:tr>
      <w:tr w:rsidR="00386F08" w:rsidRPr="008F03D3" w14:paraId="0AC8F3DF"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DB" w14:textId="77777777" w:rsidR="00386F08" w:rsidRPr="0066623E" w:rsidRDefault="00386F08" w:rsidP="008257A4">
            <w:pPr>
              <w:rPr>
                <w:rFonts w:ascii="Calibri" w:hAnsi="Calibri" w:cs="Calibri"/>
              </w:rPr>
            </w:pPr>
          </w:p>
        </w:tc>
        <w:tc>
          <w:tcPr>
            <w:tcW w:w="4422" w:type="dxa"/>
            <w:shd w:val="clear" w:color="auto" w:fill="auto"/>
          </w:tcPr>
          <w:p w14:paraId="0AC8F3DC" w14:textId="2D3EDAE8" w:rsidR="00386F08" w:rsidRPr="0066623E" w:rsidRDefault="00386F08" w:rsidP="008257A4">
            <w:pPr>
              <w:rPr>
                <w:rFonts w:ascii="Calibri" w:hAnsi="Calibri" w:cs="Calibri"/>
              </w:rPr>
            </w:pPr>
            <w:r w:rsidRPr="0066623E">
              <w:rPr>
                <w:rFonts w:ascii="Calibri" w:hAnsi="Calibri" w:cs="Calibri"/>
              </w:rPr>
              <w:t xml:space="preserve">Ochrana zdraví, vliv </w:t>
            </w:r>
            <w:r>
              <w:rPr>
                <w:rFonts w:ascii="Calibri" w:hAnsi="Calibri" w:cs="Calibri"/>
              </w:rPr>
              <w:t>drog a jiných škodlivých</w:t>
            </w:r>
            <w:r w:rsidRPr="0066623E">
              <w:rPr>
                <w:rFonts w:ascii="Calibri" w:hAnsi="Calibri" w:cs="Calibri"/>
              </w:rPr>
              <w:t xml:space="preserve"> látek na lidský organismus</w:t>
            </w:r>
          </w:p>
        </w:tc>
        <w:tc>
          <w:tcPr>
            <w:tcW w:w="2980" w:type="dxa"/>
            <w:vMerge w:val="restart"/>
            <w:shd w:val="clear" w:color="auto" w:fill="auto"/>
          </w:tcPr>
          <w:p w14:paraId="0AC8F3DD" w14:textId="77777777" w:rsidR="00386F08" w:rsidRPr="0066623E" w:rsidRDefault="00386F08" w:rsidP="008257A4">
            <w:pPr>
              <w:rPr>
                <w:rFonts w:ascii="Calibri" w:hAnsi="Calibri" w:cs="Calibri"/>
              </w:rPr>
            </w:pPr>
          </w:p>
          <w:p w14:paraId="0C1666B8" w14:textId="77777777" w:rsidR="00386F08" w:rsidRDefault="00386F08" w:rsidP="008257A4">
            <w:pPr>
              <w:rPr>
                <w:rFonts w:ascii="Calibri" w:hAnsi="Calibri" w:cs="Calibri"/>
              </w:rPr>
            </w:pPr>
          </w:p>
          <w:p w14:paraId="15DCF5A0" w14:textId="77777777" w:rsidR="00386F08" w:rsidRDefault="00386F08" w:rsidP="008257A4">
            <w:pPr>
              <w:rPr>
                <w:rFonts w:ascii="Calibri" w:hAnsi="Calibri" w:cs="Calibri"/>
              </w:rPr>
            </w:pPr>
          </w:p>
          <w:p w14:paraId="0AC8F3DE" w14:textId="526F60AF" w:rsidR="00386F08" w:rsidRPr="0066623E" w:rsidRDefault="00386F08" w:rsidP="008257A4">
            <w:pPr>
              <w:rPr>
                <w:rFonts w:ascii="Calibri" w:hAnsi="Calibri" w:cs="Calibri"/>
              </w:rPr>
            </w:pPr>
            <w:r w:rsidRPr="0066623E">
              <w:rPr>
                <w:rFonts w:ascii="Calibri" w:hAnsi="Calibri" w:cs="Calibri"/>
              </w:rPr>
              <w:t>Tělesná výchova</w:t>
            </w:r>
          </w:p>
        </w:tc>
      </w:tr>
      <w:tr w:rsidR="00386F08" w:rsidRPr="008F03D3" w14:paraId="0AC8F3E3"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E0" w14:textId="77777777" w:rsidR="00386F08" w:rsidRPr="0066623E" w:rsidRDefault="00386F08" w:rsidP="008257A4">
            <w:pPr>
              <w:rPr>
                <w:rFonts w:ascii="Calibri" w:hAnsi="Calibri" w:cs="Calibri"/>
              </w:rPr>
            </w:pPr>
          </w:p>
        </w:tc>
        <w:tc>
          <w:tcPr>
            <w:tcW w:w="4422" w:type="dxa"/>
            <w:shd w:val="clear" w:color="auto" w:fill="auto"/>
          </w:tcPr>
          <w:p w14:paraId="0AC8F3E1" w14:textId="1B8DFB71" w:rsidR="00386F08" w:rsidRPr="0066623E" w:rsidRDefault="00386F08" w:rsidP="008257A4">
            <w:pPr>
              <w:rPr>
                <w:rFonts w:ascii="Calibri" w:hAnsi="Calibri" w:cs="Calibri"/>
              </w:rPr>
            </w:pPr>
            <w:r w:rsidRPr="005D06AF">
              <w:rPr>
                <w:szCs w:val="20"/>
              </w:rPr>
              <w:t xml:space="preserve">Bezpečnost při pohybových činnostech, první pomoc </w:t>
            </w:r>
          </w:p>
        </w:tc>
        <w:tc>
          <w:tcPr>
            <w:tcW w:w="2980" w:type="dxa"/>
            <w:vMerge/>
            <w:shd w:val="clear" w:color="auto" w:fill="auto"/>
          </w:tcPr>
          <w:p w14:paraId="0AC8F3E2" w14:textId="77777777" w:rsidR="00386F08" w:rsidRPr="0066623E" w:rsidRDefault="00386F08" w:rsidP="008257A4">
            <w:pPr>
              <w:rPr>
                <w:rFonts w:ascii="Calibri" w:hAnsi="Calibri" w:cs="Calibri"/>
              </w:rPr>
            </w:pPr>
          </w:p>
        </w:tc>
      </w:tr>
      <w:tr w:rsidR="00386F08" w:rsidRPr="008F03D3" w14:paraId="41B6ED24"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2D0CFF26" w14:textId="77777777" w:rsidR="00386F08" w:rsidRPr="0066623E" w:rsidRDefault="00386F08" w:rsidP="008257A4">
            <w:pPr>
              <w:rPr>
                <w:rFonts w:ascii="Calibri" w:hAnsi="Calibri" w:cs="Calibri"/>
              </w:rPr>
            </w:pPr>
          </w:p>
        </w:tc>
        <w:tc>
          <w:tcPr>
            <w:tcW w:w="4422" w:type="dxa"/>
            <w:shd w:val="clear" w:color="auto" w:fill="auto"/>
          </w:tcPr>
          <w:p w14:paraId="66A52C18" w14:textId="52753F99" w:rsidR="00386F08" w:rsidRPr="008257A4" w:rsidRDefault="00386F08" w:rsidP="008257A4">
            <w:pPr>
              <w:pStyle w:val="Default"/>
              <w:rPr>
                <w:sz w:val="22"/>
                <w:szCs w:val="20"/>
              </w:rPr>
            </w:pPr>
            <w:r w:rsidRPr="008257A4">
              <w:rPr>
                <w:sz w:val="22"/>
                <w:szCs w:val="20"/>
              </w:rPr>
              <w:t xml:space="preserve">Zásady fair play </w:t>
            </w:r>
          </w:p>
        </w:tc>
        <w:tc>
          <w:tcPr>
            <w:tcW w:w="2980" w:type="dxa"/>
            <w:vMerge/>
            <w:shd w:val="clear" w:color="auto" w:fill="auto"/>
          </w:tcPr>
          <w:p w14:paraId="69998602" w14:textId="77777777" w:rsidR="00386F08" w:rsidRPr="0066623E" w:rsidRDefault="00386F08" w:rsidP="008257A4">
            <w:pPr>
              <w:rPr>
                <w:rFonts w:ascii="Calibri" w:hAnsi="Calibri" w:cs="Calibri"/>
              </w:rPr>
            </w:pPr>
          </w:p>
        </w:tc>
      </w:tr>
      <w:tr w:rsidR="00386F08" w:rsidRPr="008F03D3" w14:paraId="0E882611"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019971E" w14:textId="77777777" w:rsidR="00386F08" w:rsidRPr="0066623E" w:rsidRDefault="00386F08" w:rsidP="008257A4">
            <w:pPr>
              <w:rPr>
                <w:rFonts w:ascii="Calibri" w:hAnsi="Calibri" w:cs="Calibri"/>
              </w:rPr>
            </w:pPr>
          </w:p>
        </w:tc>
        <w:tc>
          <w:tcPr>
            <w:tcW w:w="4422" w:type="dxa"/>
            <w:shd w:val="clear" w:color="auto" w:fill="auto"/>
          </w:tcPr>
          <w:p w14:paraId="70C6FEE9" w14:textId="18C8ABFB" w:rsidR="00386F08" w:rsidRPr="008257A4" w:rsidRDefault="00386F08" w:rsidP="008257A4">
            <w:pPr>
              <w:pStyle w:val="Default"/>
              <w:rPr>
                <w:sz w:val="22"/>
                <w:szCs w:val="20"/>
              </w:rPr>
            </w:pPr>
            <w:r w:rsidRPr="008257A4">
              <w:rPr>
                <w:sz w:val="22"/>
                <w:szCs w:val="20"/>
              </w:rPr>
              <w:t xml:space="preserve">Komunikace, spolupráce, taktika </w:t>
            </w:r>
          </w:p>
        </w:tc>
        <w:tc>
          <w:tcPr>
            <w:tcW w:w="2980" w:type="dxa"/>
            <w:vMerge/>
            <w:shd w:val="clear" w:color="auto" w:fill="auto"/>
          </w:tcPr>
          <w:p w14:paraId="1D2E2683" w14:textId="77777777" w:rsidR="00386F08" w:rsidRPr="0066623E" w:rsidRDefault="00386F08" w:rsidP="008257A4">
            <w:pPr>
              <w:rPr>
                <w:rFonts w:ascii="Calibri" w:hAnsi="Calibri" w:cs="Calibri"/>
              </w:rPr>
            </w:pPr>
          </w:p>
        </w:tc>
      </w:tr>
      <w:tr w:rsidR="00252B38" w:rsidRPr="008F03D3" w14:paraId="0AC8F3E8"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val="restart"/>
            <w:shd w:val="clear" w:color="auto" w:fill="auto"/>
          </w:tcPr>
          <w:p w14:paraId="0AC8F3E4" w14:textId="77777777" w:rsidR="00252B38" w:rsidRPr="0066623E" w:rsidRDefault="00252B38" w:rsidP="008257A4">
            <w:pPr>
              <w:rPr>
                <w:rFonts w:ascii="Calibri" w:hAnsi="Calibri" w:cs="Calibri"/>
                <w:b/>
              </w:rPr>
            </w:pPr>
          </w:p>
          <w:p w14:paraId="04820B44" w14:textId="77777777" w:rsidR="00252B38" w:rsidRDefault="00252B38" w:rsidP="008257A4">
            <w:pPr>
              <w:rPr>
                <w:rFonts w:ascii="Calibri" w:hAnsi="Calibri" w:cs="Calibri"/>
                <w:b/>
              </w:rPr>
            </w:pPr>
          </w:p>
          <w:p w14:paraId="16D86B85" w14:textId="77777777" w:rsidR="00252B38" w:rsidRDefault="00252B38" w:rsidP="008257A4">
            <w:pPr>
              <w:rPr>
                <w:rFonts w:ascii="Calibri" w:hAnsi="Calibri" w:cs="Calibri"/>
                <w:b/>
              </w:rPr>
            </w:pPr>
          </w:p>
          <w:p w14:paraId="59F09C41" w14:textId="77777777" w:rsidR="00252B38" w:rsidRDefault="00252B38" w:rsidP="008257A4">
            <w:pPr>
              <w:rPr>
                <w:rFonts w:ascii="Calibri" w:hAnsi="Calibri" w:cs="Calibri"/>
                <w:b/>
              </w:rPr>
            </w:pPr>
          </w:p>
          <w:p w14:paraId="71F32963" w14:textId="77777777" w:rsidR="00252B38" w:rsidRDefault="00252B38" w:rsidP="008257A4">
            <w:pPr>
              <w:rPr>
                <w:rFonts w:ascii="Calibri" w:hAnsi="Calibri" w:cs="Calibri"/>
                <w:b/>
              </w:rPr>
            </w:pPr>
          </w:p>
          <w:p w14:paraId="0AC8F3E5" w14:textId="7EA74446" w:rsidR="00252B38" w:rsidRPr="0066623E" w:rsidRDefault="00252B38" w:rsidP="008257A4">
            <w:pPr>
              <w:rPr>
                <w:rFonts w:ascii="Calibri" w:hAnsi="Calibri" w:cs="Calibri"/>
                <w:b/>
              </w:rPr>
            </w:pPr>
            <w:r w:rsidRPr="0066623E">
              <w:rPr>
                <w:rFonts w:ascii="Calibri" w:hAnsi="Calibri" w:cs="Calibri"/>
                <w:b/>
              </w:rPr>
              <w:t>8. ročník</w:t>
            </w:r>
          </w:p>
        </w:tc>
        <w:tc>
          <w:tcPr>
            <w:tcW w:w="4422" w:type="dxa"/>
            <w:shd w:val="clear" w:color="auto" w:fill="auto"/>
          </w:tcPr>
          <w:p w14:paraId="0AC8F3E6" w14:textId="77777777" w:rsidR="00252B38" w:rsidRPr="0066623E" w:rsidRDefault="00252B38" w:rsidP="008257A4">
            <w:pPr>
              <w:rPr>
                <w:rFonts w:ascii="Calibri" w:hAnsi="Calibri" w:cs="Calibri"/>
              </w:rPr>
            </w:pPr>
            <w:r w:rsidRPr="0066623E">
              <w:rPr>
                <w:rFonts w:ascii="Calibri" w:hAnsi="Calibri" w:cs="Calibri"/>
              </w:rPr>
              <w:t>Kulturní diference - kolonialismus</w:t>
            </w:r>
          </w:p>
        </w:tc>
        <w:tc>
          <w:tcPr>
            <w:tcW w:w="2980" w:type="dxa"/>
            <w:shd w:val="clear" w:color="auto" w:fill="auto"/>
          </w:tcPr>
          <w:p w14:paraId="0AC8F3E7" w14:textId="77777777" w:rsidR="00252B38" w:rsidRPr="0066623E" w:rsidRDefault="00252B38" w:rsidP="008257A4">
            <w:pPr>
              <w:rPr>
                <w:rFonts w:ascii="Calibri" w:hAnsi="Calibri" w:cs="Calibri"/>
              </w:rPr>
            </w:pPr>
            <w:r w:rsidRPr="0066623E">
              <w:rPr>
                <w:rFonts w:ascii="Calibri" w:hAnsi="Calibri" w:cs="Calibri"/>
              </w:rPr>
              <w:t>Dějepis</w:t>
            </w:r>
          </w:p>
        </w:tc>
      </w:tr>
      <w:tr w:rsidR="00252B38" w:rsidRPr="008F03D3" w14:paraId="0AC8F3EF"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E9" w14:textId="77777777" w:rsidR="00252B38" w:rsidRPr="0066623E" w:rsidRDefault="00252B38" w:rsidP="008257A4">
            <w:pPr>
              <w:rPr>
                <w:rFonts w:ascii="Calibri" w:hAnsi="Calibri" w:cs="Calibri"/>
              </w:rPr>
            </w:pPr>
          </w:p>
        </w:tc>
        <w:tc>
          <w:tcPr>
            <w:tcW w:w="4422" w:type="dxa"/>
            <w:shd w:val="clear" w:color="auto" w:fill="auto"/>
          </w:tcPr>
          <w:p w14:paraId="0AC8F3EA" w14:textId="77777777" w:rsidR="00252B38" w:rsidRPr="0066623E" w:rsidRDefault="00252B38" w:rsidP="008257A4">
            <w:pPr>
              <w:rPr>
                <w:rFonts w:ascii="Calibri" w:hAnsi="Calibri" w:cs="Calibri"/>
              </w:rPr>
            </w:pPr>
            <w:r w:rsidRPr="0066623E">
              <w:rPr>
                <w:rFonts w:ascii="Calibri" w:hAnsi="Calibri" w:cs="Calibri"/>
              </w:rPr>
              <w:t>Návykové látky a důsledky jejich užívání</w:t>
            </w:r>
          </w:p>
        </w:tc>
        <w:tc>
          <w:tcPr>
            <w:tcW w:w="2980" w:type="dxa"/>
            <w:vMerge w:val="restart"/>
            <w:shd w:val="clear" w:color="auto" w:fill="auto"/>
          </w:tcPr>
          <w:p w14:paraId="0AC8F3EB" w14:textId="77777777" w:rsidR="00252B38" w:rsidRPr="0066623E" w:rsidRDefault="00252B38" w:rsidP="008257A4">
            <w:pPr>
              <w:rPr>
                <w:rFonts w:ascii="Calibri" w:hAnsi="Calibri" w:cs="Calibri"/>
              </w:rPr>
            </w:pPr>
          </w:p>
          <w:p w14:paraId="0AC8F3EC" w14:textId="77777777" w:rsidR="00252B38" w:rsidRPr="0066623E" w:rsidRDefault="00252B38" w:rsidP="008257A4">
            <w:pPr>
              <w:rPr>
                <w:rFonts w:ascii="Calibri" w:hAnsi="Calibri" w:cs="Calibri"/>
              </w:rPr>
            </w:pPr>
          </w:p>
          <w:p w14:paraId="0AC8F3ED" w14:textId="77777777" w:rsidR="00252B38" w:rsidRPr="0066623E" w:rsidRDefault="00252B38" w:rsidP="008257A4">
            <w:pPr>
              <w:rPr>
                <w:rFonts w:ascii="Calibri" w:hAnsi="Calibri" w:cs="Calibri"/>
              </w:rPr>
            </w:pPr>
          </w:p>
          <w:p w14:paraId="0AC8F3EE" w14:textId="77777777" w:rsidR="00252B38" w:rsidRPr="0066623E" w:rsidRDefault="00252B38" w:rsidP="008257A4">
            <w:pPr>
              <w:rPr>
                <w:rFonts w:ascii="Calibri" w:hAnsi="Calibri" w:cs="Calibri"/>
              </w:rPr>
            </w:pPr>
            <w:r w:rsidRPr="0066623E">
              <w:rPr>
                <w:rFonts w:ascii="Calibri" w:hAnsi="Calibri" w:cs="Calibri"/>
              </w:rPr>
              <w:t>Přírodopis</w:t>
            </w:r>
          </w:p>
        </w:tc>
      </w:tr>
      <w:tr w:rsidR="00252B38" w:rsidRPr="008F03D3" w14:paraId="2DC153A5"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BECFD21" w14:textId="77777777" w:rsidR="00252B38" w:rsidRPr="0066623E" w:rsidRDefault="00252B38" w:rsidP="008257A4">
            <w:pPr>
              <w:rPr>
                <w:rFonts w:ascii="Calibri" w:hAnsi="Calibri" w:cs="Calibri"/>
              </w:rPr>
            </w:pPr>
          </w:p>
        </w:tc>
        <w:tc>
          <w:tcPr>
            <w:tcW w:w="4422" w:type="dxa"/>
            <w:shd w:val="clear" w:color="auto" w:fill="auto"/>
          </w:tcPr>
          <w:p w14:paraId="1DB78088" w14:textId="3FF76C89" w:rsidR="00252B38" w:rsidRPr="0066623E" w:rsidRDefault="00252B38" w:rsidP="00386F08">
            <w:pPr>
              <w:pStyle w:val="Default"/>
            </w:pPr>
            <w:r w:rsidRPr="005D06AF">
              <w:rPr>
                <w:sz w:val="22"/>
                <w:szCs w:val="20"/>
              </w:rPr>
              <w:t xml:space="preserve">Těhotenství a zodpovědný životní styl, antikoncepce </w:t>
            </w:r>
          </w:p>
        </w:tc>
        <w:tc>
          <w:tcPr>
            <w:tcW w:w="2980" w:type="dxa"/>
            <w:vMerge/>
            <w:shd w:val="clear" w:color="auto" w:fill="auto"/>
          </w:tcPr>
          <w:p w14:paraId="23CA94F5" w14:textId="77777777" w:rsidR="00252B38" w:rsidRPr="0066623E" w:rsidRDefault="00252B38" w:rsidP="008257A4">
            <w:pPr>
              <w:rPr>
                <w:rFonts w:ascii="Calibri" w:hAnsi="Calibri" w:cs="Calibri"/>
              </w:rPr>
            </w:pPr>
          </w:p>
        </w:tc>
      </w:tr>
      <w:tr w:rsidR="00252B38" w:rsidRPr="008F03D3" w14:paraId="0AC8F3F3"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F0" w14:textId="77777777" w:rsidR="00252B38" w:rsidRPr="0066623E" w:rsidRDefault="00252B38" w:rsidP="008257A4">
            <w:pPr>
              <w:rPr>
                <w:rFonts w:ascii="Calibri" w:hAnsi="Calibri" w:cs="Calibri"/>
              </w:rPr>
            </w:pPr>
          </w:p>
        </w:tc>
        <w:tc>
          <w:tcPr>
            <w:tcW w:w="4422" w:type="dxa"/>
            <w:shd w:val="clear" w:color="auto" w:fill="auto"/>
          </w:tcPr>
          <w:p w14:paraId="0AC8F3F1" w14:textId="77777777" w:rsidR="00252B38" w:rsidRPr="0066623E" w:rsidRDefault="00252B38" w:rsidP="008257A4">
            <w:pPr>
              <w:rPr>
                <w:rFonts w:ascii="Calibri" w:hAnsi="Calibri" w:cs="Calibri"/>
              </w:rPr>
            </w:pPr>
            <w:r w:rsidRPr="0066623E">
              <w:rPr>
                <w:rFonts w:ascii="Calibri" w:hAnsi="Calibri" w:cs="Calibri"/>
              </w:rPr>
              <w:t>Bezpečný sex, ochrana před sexuálně přenosnými nemocemi</w:t>
            </w:r>
          </w:p>
        </w:tc>
        <w:tc>
          <w:tcPr>
            <w:tcW w:w="2980" w:type="dxa"/>
            <w:vMerge/>
            <w:shd w:val="clear" w:color="auto" w:fill="auto"/>
          </w:tcPr>
          <w:p w14:paraId="0AC8F3F2" w14:textId="77777777" w:rsidR="00252B38" w:rsidRPr="0066623E" w:rsidRDefault="00252B38" w:rsidP="008257A4">
            <w:pPr>
              <w:rPr>
                <w:rFonts w:ascii="Calibri" w:hAnsi="Calibri" w:cs="Calibri"/>
              </w:rPr>
            </w:pPr>
          </w:p>
        </w:tc>
      </w:tr>
      <w:tr w:rsidR="00252B38" w:rsidRPr="008F03D3" w14:paraId="0AC8F3F7"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F4" w14:textId="77777777" w:rsidR="00252B38" w:rsidRPr="0066623E" w:rsidRDefault="00252B38" w:rsidP="008257A4">
            <w:pPr>
              <w:rPr>
                <w:rFonts w:ascii="Calibri" w:hAnsi="Calibri" w:cs="Calibri"/>
              </w:rPr>
            </w:pPr>
          </w:p>
        </w:tc>
        <w:tc>
          <w:tcPr>
            <w:tcW w:w="4422" w:type="dxa"/>
            <w:shd w:val="clear" w:color="auto" w:fill="auto"/>
          </w:tcPr>
          <w:p w14:paraId="0AC8F3F5" w14:textId="3BDD9AF7" w:rsidR="00252B38" w:rsidRPr="0066623E" w:rsidRDefault="00252B38" w:rsidP="008257A4">
            <w:pPr>
              <w:pStyle w:val="Default"/>
            </w:pPr>
            <w:r w:rsidRPr="005D06AF">
              <w:rPr>
                <w:sz w:val="22"/>
                <w:szCs w:val="20"/>
              </w:rPr>
              <w:t>Životní styl, vlivy vnějšího a vnitřního prostředí na zdraví</w:t>
            </w:r>
          </w:p>
        </w:tc>
        <w:tc>
          <w:tcPr>
            <w:tcW w:w="2980" w:type="dxa"/>
            <w:vMerge/>
            <w:shd w:val="clear" w:color="auto" w:fill="auto"/>
          </w:tcPr>
          <w:p w14:paraId="0AC8F3F6" w14:textId="77777777" w:rsidR="00252B38" w:rsidRPr="0066623E" w:rsidRDefault="00252B38" w:rsidP="008257A4">
            <w:pPr>
              <w:rPr>
                <w:rFonts w:ascii="Calibri" w:hAnsi="Calibri" w:cs="Calibri"/>
              </w:rPr>
            </w:pPr>
          </w:p>
        </w:tc>
      </w:tr>
      <w:tr w:rsidR="00252B38" w:rsidRPr="008F03D3" w14:paraId="0AC8F3FB"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F8" w14:textId="77777777" w:rsidR="00252B38" w:rsidRPr="0066623E" w:rsidRDefault="00252B38" w:rsidP="008257A4">
            <w:pPr>
              <w:rPr>
                <w:rFonts w:ascii="Calibri" w:hAnsi="Calibri" w:cs="Calibri"/>
              </w:rPr>
            </w:pPr>
          </w:p>
        </w:tc>
        <w:tc>
          <w:tcPr>
            <w:tcW w:w="4422" w:type="dxa"/>
            <w:shd w:val="clear" w:color="auto" w:fill="auto"/>
          </w:tcPr>
          <w:p w14:paraId="0AC8F3F9" w14:textId="77777777" w:rsidR="00252B38" w:rsidRPr="0066623E" w:rsidRDefault="00252B38" w:rsidP="008257A4">
            <w:pPr>
              <w:rPr>
                <w:rFonts w:ascii="Calibri" w:hAnsi="Calibri" w:cs="Calibri"/>
              </w:rPr>
            </w:pPr>
            <w:r w:rsidRPr="0066623E">
              <w:rPr>
                <w:rFonts w:ascii="Calibri" w:hAnsi="Calibri" w:cs="Calibri"/>
              </w:rPr>
              <w:t>Tělesná a duševní hygiena</w:t>
            </w:r>
          </w:p>
        </w:tc>
        <w:tc>
          <w:tcPr>
            <w:tcW w:w="2980" w:type="dxa"/>
            <w:vMerge/>
            <w:shd w:val="clear" w:color="auto" w:fill="auto"/>
          </w:tcPr>
          <w:p w14:paraId="0AC8F3FA" w14:textId="77777777" w:rsidR="00252B38" w:rsidRPr="0066623E" w:rsidRDefault="00252B38" w:rsidP="008257A4">
            <w:pPr>
              <w:rPr>
                <w:rFonts w:ascii="Calibri" w:hAnsi="Calibri" w:cs="Calibri"/>
              </w:rPr>
            </w:pPr>
          </w:p>
        </w:tc>
      </w:tr>
      <w:tr w:rsidR="00252B38" w:rsidRPr="008F03D3" w14:paraId="0AC8F400"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3FC" w14:textId="77777777" w:rsidR="00252B38" w:rsidRPr="0066623E" w:rsidRDefault="00252B38" w:rsidP="008257A4">
            <w:pPr>
              <w:rPr>
                <w:rFonts w:ascii="Calibri" w:hAnsi="Calibri" w:cs="Calibri"/>
              </w:rPr>
            </w:pPr>
          </w:p>
        </w:tc>
        <w:tc>
          <w:tcPr>
            <w:tcW w:w="4422" w:type="dxa"/>
            <w:shd w:val="clear" w:color="auto" w:fill="auto"/>
          </w:tcPr>
          <w:p w14:paraId="0AC8F3FD" w14:textId="0F1E6486" w:rsidR="00252B38" w:rsidRPr="008257A4" w:rsidRDefault="00252B38" w:rsidP="008257A4">
            <w:pPr>
              <w:pStyle w:val="Default"/>
              <w:rPr>
                <w:sz w:val="22"/>
              </w:rPr>
            </w:pPr>
            <w:r>
              <w:rPr>
                <w:sz w:val="22"/>
                <w:szCs w:val="20"/>
              </w:rPr>
              <w:t>V</w:t>
            </w:r>
            <w:r w:rsidRPr="008257A4">
              <w:rPr>
                <w:sz w:val="22"/>
                <w:szCs w:val="20"/>
              </w:rPr>
              <w:t xml:space="preserve">liv drog a jiných škodlivých látek </w:t>
            </w:r>
          </w:p>
        </w:tc>
        <w:tc>
          <w:tcPr>
            <w:tcW w:w="2980" w:type="dxa"/>
            <w:vMerge w:val="restart"/>
            <w:shd w:val="clear" w:color="auto" w:fill="auto"/>
          </w:tcPr>
          <w:p w14:paraId="0AC8F3FE" w14:textId="77777777" w:rsidR="00252B38" w:rsidRPr="0066623E" w:rsidRDefault="00252B38" w:rsidP="008257A4">
            <w:pPr>
              <w:rPr>
                <w:rFonts w:ascii="Calibri" w:hAnsi="Calibri" w:cs="Calibri"/>
              </w:rPr>
            </w:pPr>
          </w:p>
          <w:p w14:paraId="0AC8F3FF" w14:textId="1D588B62" w:rsidR="00252B38" w:rsidRPr="0066623E" w:rsidRDefault="00252B38" w:rsidP="008257A4">
            <w:pPr>
              <w:rPr>
                <w:rFonts w:ascii="Calibri" w:hAnsi="Calibri" w:cs="Calibri"/>
              </w:rPr>
            </w:pPr>
            <w:r w:rsidRPr="0066623E">
              <w:rPr>
                <w:rFonts w:ascii="Calibri" w:hAnsi="Calibri" w:cs="Calibri"/>
              </w:rPr>
              <w:t>Tělesná výchova</w:t>
            </w:r>
          </w:p>
        </w:tc>
      </w:tr>
      <w:tr w:rsidR="00252B38" w:rsidRPr="008F03D3" w14:paraId="408C8CD8"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64D21DB6" w14:textId="77777777" w:rsidR="00252B38" w:rsidRPr="0066623E" w:rsidRDefault="00252B38" w:rsidP="008257A4">
            <w:pPr>
              <w:rPr>
                <w:rFonts w:ascii="Calibri" w:hAnsi="Calibri" w:cs="Calibri"/>
              </w:rPr>
            </w:pPr>
          </w:p>
        </w:tc>
        <w:tc>
          <w:tcPr>
            <w:tcW w:w="4422" w:type="dxa"/>
            <w:shd w:val="clear" w:color="auto" w:fill="auto"/>
          </w:tcPr>
          <w:p w14:paraId="6BCAC294" w14:textId="34BA6DF4" w:rsidR="00252B38" w:rsidRPr="008257A4" w:rsidRDefault="00252B38" w:rsidP="008257A4">
            <w:pPr>
              <w:pStyle w:val="Default"/>
              <w:rPr>
                <w:sz w:val="22"/>
                <w:szCs w:val="20"/>
              </w:rPr>
            </w:pPr>
            <w:r>
              <w:rPr>
                <w:sz w:val="22"/>
                <w:szCs w:val="20"/>
              </w:rPr>
              <w:t>O</w:t>
            </w:r>
            <w:r w:rsidRPr="008257A4">
              <w:rPr>
                <w:sz w:val="22"/>
                <w:szCs w:val="20"/>
              </w:rPr>
              <w:t xml:space="preserve">chrana zdraví </w:t>
            </w:r>
          </w:p>
        </w:tc>
        <w:tc>
          <w:tcPr>
            <w:tcW w:w="2980" w:type="dxa"/>
            <w:vMerge/>
            <w:shd w:val="clear" w:color="auto" w:fill="auto"/>
          </w:tcPr>
          <w:p w14:paraId="5C97A472" w14:textId="77777777" w:rsidR="00252B38" w:rsidRPr="0066623E" w:rsidRDefault="00252B38" w:rsidP="008257A4">
            <w:pPr>
              <w:rPr>
                <w:rFonts w:ascii="Calibri" w:hAnsi="Calibri" w:cs="Calibri"/>
              </w:rPr>
            </w:pPr>
          </w:p>
        </w:tc>
      </w:tr>
      <w:tr w:rsidR="00252B38" w:rsidRPr="008F03D3" w14:paraId="34873BBE"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70864F31" w14:textId="77777777" w:rsidR="00252B38" w:rsidRPr="0066623E" w:rsidRDefault="00252B38" w:rsidP="008257A4">
            <w:pPr>
              <w:rPr>
                <w:rFonts w:ascii="Calibri" w:hAnsi="Calibri" w:cs="Calibri"/>
              </w:rPr>
            </w:pPr>
          </w:p>
        </w:tc>
        <w:tc>
          <w:tcPr>
            <w:tcW w:w="4422" w:type="dxa"/>
            <w:shd w:val="clear" w:color="auto" w:fill="auto"/>
          </w:tcPr>
          <w:p w14:paraId="2A86BB18" w14:textId="20A4A56C" w:rsidR="00252B38" w:rsidRPr="008257A4" w:rsidRDefault="00252B38" w:rsidP="008257A4">
            <w:pPr>
              <w:pStyle w:val="Default"/>
              <w:rPr>
                <w:sz w:val="22"/>
                <w:szCs w:val="20"/>
              </w:rPr>
            </w:pPr>
            <w:r>
              <w:rPr>
                <w:sz w:val="22"/>
                <w:szCs w:val="20"/>
              </w:rPr>
              <w:t>B</w:t>
            </w:r>
            <w:r w:rsidRPr="008257A4">
              <w:rPr>
                <w:sz w:val="22"/>
                <w:szCs w:val="20"/>
              </w:rPr>
              <w:t xml:space="preserve">ezpečnost při pohybových činnostech, první pomoc </w:t>
            </w:r>
          </w:p>
          <w:p w14:paraId="6B98FD4A" w14:textId="77777777" w:rsidR="00252B38" w:rsidRPr="008257A4" w:rsidRDefault="00252B38" w:rsidP="008257A4">
            <w:pPr>
              <w:pStyle w:val="Default"/>
              <w:rPr>
                <w:sz w:val="22"/>
                <w:szCs w:val="20"/>
              </w:rPr>
            </w:pPr>
          </w:p>
        </w:tc>
        <w:tc>
          <w:tcPr>
            <w:tcW w:w="2980" w:type="dxa"/>
            <w:vMerge/>
            <w:shd w:val="clear" w:color="auto" w:fill="auto"/>
          </w:tcPr>
          <w:p w14:paraId="6739EEB3" w14:textId="77777777" w:rsidR="00252B38" w:rsidRPr="0066623E" w:rsidRDefault="00252B38" w:rsidP="008257A4">
            <w:pPr>
              <w:rPr>
                <w:rFonts w:ascii="Calibri" w:hAnsi="Calibri" w:cs="Calibri"/>
              </w:rPr>
            </w:pPr>
          </w:p>
        </w:tc>
      </w:tr>
      <w:tr w:rsidR="00252B38" w:rsidRPr="008F03D3" w14:paraId="0AC8F404"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401" w14:textId="77777777" w:rsidR="00252B38" w:rsidRPr="0066623E" w:rsidRDefault="00252B38" w:rsidP="008257A4">
            <w:pPr>
              <w:rPr>
                <w:rFonts w:ascii="Calibri" w:hAnsi="Calibri" w:cs="Calibri"/>
              </w:rPr>
            </w:pPr>
          </w:p>
        </w:tc>
        <w:tc>
          <w:tcPr>
            <w:tcW w:w="4422" w:type="dxa"/>
            <w:shd w:val="clear" w:color="auto" w:fill="auto"/>
          </w:tcPr>
          <w:p w14:paraId="0AC8F402" w14:textId="1F635188" w:rsidR="00252B38" w:rsidRPr="0066623E" w:rsidRDefault="00252B38" w:rsidP="008257A4">
            <w:pPr>
              <w:rPr>
                <w:rFonts w:ascii="Calibri" w:hAnsi="Calibri" w:cs="Calibri"/>
              </w:rPr>
            </w:pPr>
            <w:r>
              <w:rPr>
                <w:rFonts w:ascii="Calibri" w:hAnsi="Calibri" w:cs="Calibri"/>
              </w:rPr>
              <w:t>Zásady</w:t>
            </w:r>
            <w:r w:rsidRPr="0066623E">
              <w:rPr>
                <w:rFonts w:ascii="Calibri" w:hAnsi="Calibri" w:cs="Calibri"/>
              </w:rPr>
              <w:t xml:space="preserve"> fair play</w:t>
            </w:r>
          </w:p>
        </w:tc>
        <w:tc>
          <w:tcPr>
            <w:tcW w:w="2980" w:type="dxa"/>
            <w:vMerge/>
            <w:shd w:val="clear" w:color="auto" w:fill="auto"/>
          </w:tcPr>
          <w:p w14:paraId="0AC8F403" w14:textId="77777777" w:rsidR="00252B38" w:rsidRPr="0066623E" w:rsidRDefault="00252B38" w:rsidP="008257A4">
            <w:pPr>
              <w:rPr>
                <w:rFonts w:ascii="Calibri" w:hAnsi="Calibri" w:cs="Calibri"/>
              </w:rPr>
            </w:pPr>
          </w:p>
        </w:tc>
      </w:tr>
      <w:tr w:rsidR="00252B38" w:rsidRPr="008F03D3" w14:paraId="0AC8F408"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405" w14:textId="77777777" w:rsidR="00252B38" w:rsidRPr="0066623E" w:rsidRDefault="00252B38" w:rsidP="008257A4">
            <w:pPr>
              <w:rPr>
                <w:rFonts w:ascii="Calibri" w:hAnsi="Calibri" w:cs="Calibri"/>
              </w:rPr>
            </w:pPr>
          </w:p>
        </w:tc>
        <w:tc>
          <w:tcPr>
            <w:tcW w:w="4422" w:type="dxa"/>
            <w:shd w:val="clear" w:color="auto" w:fill="auto"/>
          </w:tcPr>
          <w:p w14:paraId="0AC8F406" w14:textId="77777777" w:rsidR="00252B38" w:rsidRPr="0066623E" w:rsidRDefault="00252B38" w:rsidP="008257A4">
            <w:pPr>
              <w:rPr>
                <w:rFonts w:ascii="Calibri" w:hAnsi="Calibri" w:cs="Calibri"/>
              </w:rPr>
            </w:pPr>
            <w:r w:rsidRPr="008257A4">
              <w:rPr>
                <w:rFonts w:ascii="Calibri" w:hAnsi="Calibri" w:cs="Calibri"/>
              </w:rPr>
              <w:t>Sebepoznání, osobní zájmy a cíle</w:t>
            </w:r>
          </w:p>
        </w:tc>
        <w:tc>
          <w:tcPr>
            <w:tcW w:w="2980" w:type="dxa"/>
            <w:shd w:val="clear" w:color="auto" w:fill="auto"/>
          </w:tcPr>
          <w:p w14:paraId="0AC8F407" w14:textId="77777777" w:rsidR="00252B38" w:rsidRPr="0066623E" w:rsidRDefault="00252B38" w:rsidP="008257A4">
            <w:pPr>
              <w:rPr>
                <w:rFonts w:ascii="Calibri" w:hAnsi="Calibri" w:cs="Calibri"/>
              </w:rPr>
            </w:pPr>
            <w:r w:rsidRPr="0066623E">
              <w:rPr>
                <w:rFonts w:ascii="Calibri" w:hAnsi="Calibri" w:cs="Calibri"/>
              </w:rPr>
              <w:t>Pracovní činnosti</w:t>
            </w:r>
          </w:p>
        </w:tc>
      </w:tr>
      <w:tr w:rsidR="00252B38" w:rsidRPr="008F03D3" w14:paraId="228ABF27"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337A17EF" w14:textId="77777777" w:rsidR="00252B38" w:rsidRPr="0066623E" w:rsidRDefault="00252B38" w:rsidP="00252B38">
            <w:pPr>
              <w:rPr>
                <w:rFonts w:ascii="Calibri" w:hAnsi="Calibri" w:cs="Calibri"/>
              </w:rPr>
            </w:pPr>
          </w:p>
        </w:tc>
        <w:tc>
          <w:tcPr>
            <w:tcW w:w="4422" w:type="dxa"/>
            <w:shd w:val="clear" w:color="auto" w:fill="auto"/>
          </w:tcPr>
          <w:p w14:paraId="6DF4F567" w14:textId="7DF57971" w:rsidR="00252B38" w:rsidRPr="008257A4" w:rsidRDefault="00252B38" w:rsidP="00252B38">
            <w:pPr>
              <w:rPr>
                <w:rFonts w:ascii="Calibri" w:hAnsi="Calibri" w:cs="Calibri"/>
              </w:rPr>
            </w:pPr>
            <w:r>
              <w:rPr>
                <w:rFonts w:ascii="Calibri" w:hAnsi="Calibri" w:cs="Calibri"/>
              </w:rPr>
              <w:t>Bezpečnostní rizika</w:t>
            </w:r>
          </w:p>
        </w:tc>
        <w:tc>
          <w:tcPr>
            <w:tcW w:w="2980" w:type="dxa"/>
            <w:shd w:val="clear" w:color="auto" w:fill="auto"/>
          </w:tcPr>
          <w:p w14:paraId="6977587E" w14:textId="4D40D93D" w:rsidR="00252B38" w:rsidRPr="0066623E" w:rsidRDefault="00252B38" w:rsidP="00252B38">
            <w:pPr>
              <w:rPr>
                <w:rFonts w:ascii="Calibri" w:hAnsi="Calibri" w:cs="Calibri"/>
              </w:rPr>
            </w:pPr>
            <w:r>
              <w:rPr>
                <w:rFonts w:ascii="Calibri" w:hAnsi="Calibri" w:cs="Calibri"/>
              </w:rPr>
              <w:t>Informatika</w:t>
            </w:r>
          </w:p>
        </w:tc>
      </w:tr>
      <w:tr w:rsidR="00252B38" w:rsidRPr="008F03D3" w14:paraId="0AC8F410"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val="restart"/>
            <w:shd w:val="clear" w:color="auto" w:fill="auto"/>
          </w:tcPr>
          <w:p w14:paraId="0AC8F409" w14:textId="2BAD4430" w:rsidR="00252B38" w:rsidRPr="0066623E" w:rsidRDefault="00252B38" w:rsidP="00252B38">
            <w:pPr>
              <w:rPr>
                <w:rFonts w:ascii="Calibri" w:hAnsi="Calibri" w:cs="Calibri"/>
                <w:b/>
              </w:rPr>
            </w:pPr>
          </w:p>
          <w:p w14:paraId="3AEE498F" w14:textId="77777777" w:rsidR="00252B38" w:rsidRDefault="00252B38" w:rsidP="00252B38">
            <w:pPr>
              <w:rPr>
                <w:rFonts w:ascii="Calibri" w:hAnsi="Calibri" w:cs="Calibri"/>
                <w:b/>
              </w:rPr>
            </w:pPr>
          </w:p>
          <w:p w14:paraId="3683E347" w14:textId="77777777" w:rsidR="00252B38" w:rsidRDefault="00252B38" w:rsidP="00252B38">
            <w:pPr>
              <w:rPr>
                <w:rFonts w:ascii="Calibri" w:hAnsi="Calibri" w:cs="Calibri"/>
                <w:b/>
              </w:rPr>
            </w:pPr>
          </w:p>
          <w:p w14:paraId="0AC8F40A" w14:textId="6288D5ED" w:rsidR="00252B38" w:rsidRPr="0066623E" w:rsidRDefault="00252B38" w:rsidP="00252B38">
            <w:pPr>
              <w:rPr>
                <w:rFonts w:ascii="Calibri" w:hAnsi="Calibri" w:cs="Calibri"/>
                <w:b/>
              </w:rPr>
            </w:pPr>
            <w:r w:rsidRPr="0066623E">
              <w:rPr>
                <w:rFonts w:ascii="Calibri" w:hAnsi="Calibri" w:cs="Calibri"/>
                <w:b/>
              </w:rPr>
              <w:t>9. ročník</w:t>
            </w:r>
          </w:p>
          <w:p w14:paraId="0AC8F40B" w14:textId="77777777" w:rsidR="00252B38" w:rsidRPr="0066623E" w:rsidRDefault="00252B38" w:rsidP="00252B38">
            <w:pPr>
              <w:rPr>
                <w:rFonts w:ascii="Calibri" w:hAnsi="Calibri" w:cs="Calibri"/>
                <w:b/>
              </w:rPr>
            </w:pPr>
          </w:p>
          <w:p w14:paraId="3B165A0D" w14:textId="77777777" w:rsidR="00252B38" w:rsidRPr="0066623E" w:rsidRDefault="00252B38" w:rsidP="00252B38">
            <w:pPr>
              <w:rPr>
                <w:rFonts w:ascii="Calibri" w:hAnsi="Calibri" w:cs="Calibri"/>
              </w:rPr>
            </w:pPr>
          </w:p>
          <w:p w14:paraId="0AC8F40C" w14:textId="77777777" w:rsidR="00252B38" w:rsidRPr="0066623E" w:rsidRDefault="00252B38" w:rsidP="00252B38">
            <w:pPr>
              <w:rPr>
                <w:rFonts w:ascii="Calibri" w:hAnsi="Calibri" w:cs="Calibri"/>
                <w:b/>
              </w:rPr>
            </w:pPr>
          </w:p>
        </w:tc>
        <w:tc>
          <w:tcPr>
            <w:tcW w:w="4422" w:type="dxa"/>
            <w:shd w:val="clear" w:color="auto" w:fill="auto"/>
          </w:tcPr>
          <w:p w14:paraId="0AC8F40D" w14:textId="77777777" w:rsidR="00252B38" w:rsidRPr="0066623E" w:rsidRDefault="00252B38" w:rsidP="00252B38">
            <w:pPr>
              <w:rPr>
                <w:rFonts w:ascii="Calibri" w:hAnsi="Calibri" w:cs="Calibri"/>
              </w:rPr>
            </w:pPr>
            <w:r w:rsidRPr="0066623E">
              <w:rPr>
                <w:rFonts w:ascii="Calibri" w:hAnsi="Calibri" w:cs="Calibri"/>
              </w:rPr>
              <w:t>Kritické čtení a vnímání mediálních sdělení</w:t>
            </w:r>
          </w:p>
        </w:tc>
        <w:tc>
          <w:tcPr>
            <w:tcW w:w="2980" w:type="dxa"/>
            <w:shd w:val="clear" w:color="auto" w:fill="auto"/>
          </w:tcPr>
          <w:p w14:paraId="0AC8F40F" w14:textId="77777777" w:rsidR="00252B38" w:rsidRPr="0066623E" w:rsidRDefault="00252B38" w:rsidP="00252B38">
            <w:pPr>
              <w:rPr>
                <w:rFonts w:ascii="Calibri" w:hAnsi="Calibri" w:cs="Calibri"/>
              </w:rPr>
            </w:pPr>
            <w:r w:rsidRPr="0066623E">
              <w:rPr>
                <w:rFonts w:ascii="Calibri" w:hAnsi="Calibri" w:cs="Calibri"/>
              </w:rPr>
              <w:t>Český jazyk a literatura</w:t>
            </w:r>
          </w:p>
        </w:tc>
      </w:tr>
      <w:tr w:rsidR="00252B38" w:rsidRPr="008F03D3" w14:paraId="0AC8F418"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415" w14:textId="77777777" w:rsidR="00252B38" w:rsidRPr="0066623E" w:rsidRDefault="00252B38" w:rsidP="00252B38">
            <w:pPr>
              <w:rPr>
                <w:rFonts w:ascii="Calibri" w:hAnsi="Calibri" w:cs="Calibri"/>
              </w:rPr>
            </w:pPr>
          </w:p>
        </w:tc>
        <w:tc>
          <w:tcPr>
            <w:tcW w:w="4422" w:type="dxa"/>
            <w:shd w:val="clear" w:color="auto" w:fill="auto"/>
          </w:tcPr>
          <w:p w14:paraId="0AC8F416" w14:textId="77777777" w:rsidR="00252B38" w:rsidRPr="0066623E" w:rsidRDefault="00252B38" w:rsidP="00252B38">
            <w:pPr>
              <w:rPr>
                <w:rFonts w:ascii="Calibri" w:hAnsi="Calibri" w:cs="Calibri"/>
              </w:rPr>
            </w:pPr>
            <w:r w:rsidRPr="0066623E">
              <w:rPr>
                <w:rFonts w:ascii="Calibri" w:hAnsi="Calibri" w:cs="Calibri"/>
              </w:rPr>
              <w:t>Antisemitismus, rasismus</w:t>
            </w:r>
          </w:p>
        </w:tc>
        <w:tc>
          <w:tcPr>
            <w:tcW w:w="2980" w:type="dxa"/>
            <w:shd w:val="clear" w:color="auto" w:fill="auto"/>
          </w:tcPr>
          <w:p w14:paraId="0AC8F417" w14:textId="77777777" w:rsidR="00252B38" w:rsidRPr="0066623E" w:rsidRDefault="00252B38" w:rsidP="00252B38">
            <w:pPr>
              <w:rPr>
                <w:rFonts w:ascii="Calibri" w:hAnsi="Calibri" w:cs="Calibri"/>
              </w:rPr>
            </w:pPr>
            <w:r w:rsidRPr="0066623E">
              <w:rPr>
                <w:rFonts w:ascii="Calibri" w:hAnsi="Calibri" w:cs="Calibri"/>
              </w:rPr>
              <w:t>Dějepis</w:t>
            </w:r>
          </w:p>
        </w:tc>
      </w:tr>
      <w:tr w:rsidR="00252B38" w:rsidRPr="008F03D3" w14:paraId="0AC8F42F"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42C" w14:textId="77777777" w:rsidR="00252B38" w:rsidRPr="0066623E" w:rsidRDefault="00252B38" w:rsidP="00252B38">
            <w:pPr>
              <w:rPr>
                <w:rFonts w:ascii="Calibri" w:hAnsi="Calibri" w:cs="Calibri"/>
              </w:rPr>
            </w:pPr>
          </w:p>
        </w:tc>
        <w:tc>
          <w:tcPr>
            <w:tcW w:w="4422" w:type="dxa"/>
            <w:shd w:val="clear" w:color="auto" w:fill="auto"/>
          </w:tcPr>
          <w:p w14:paraId="0AC8F42D" w14:textId="6E1D1779" w:rsidR="00252B38" w:rsidRPr="0066623E" w:rsidRDefault="00252B38" w:rsidP="00252B38">
            <w:pPr>
              <w:rPr>
                <w:rFonts w:ascii="Calibri" w:hAnsi="Calibri" w:cs="Calibri"/>
              </w:rPr>
            </w:pPr>
            <w:r>
              <w:rPr>
                <w:rFonts w:ascii="Calibri" w:hAnsi="Calibri" w:cs="Calibri"/>
              </w:rPr>
              <w:t>Drogy a návykové látky</w:t>
            </w:r>
            <w:r w:rsidRPr="0066623E">
              <w:rPr>
                <w:rFonts w:ascii="Calibri" w:hAnsi="Calibri" w:cs="Calibri"/>
              </w:rPr>
              <w:t xml:space="preserve"> </w:t>
            </w:r>
          </w:p>
        </w:tc>
        <w:tc>
          <w:tcPr>
            <w:tcW w:w="2980" w:type="dxa"/>
            <w:shd w:val="clear" w:color="auto" w:fill="auto"/>
          </w:tcPr>
          <w:p w14:paraId="0AC8F42E" w14:textId="55CB73D7" w:rsidR="00252B38" w:rsidRPr="0066623E" w:rsidRDefault="00252B38" w:rsidP="00252B38">
            <w:pPr>
              <w:rPr>
                <w:rFonts w:ascii="Calibri" w:hAnsi="Calibri" w:cs="Calibri"/>
              </w:rPr>
            </w:pPr>
            <w:r>
              <w:rPr>
                <w:rFonts w:ascii="Calibri" w:hAnsi="Calibri" w:cs="Calibri"/>
              </w:rPr>
              <w:t>Chemie</w:t>
            </w:r>
          </w:p>
        </w:tc>
      </w:tr>
      <w:tr w:rsidR="00252B38" w:rsidRPr="008F03D3" w14:paraId="0AC8F437"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0AC8F434" w14:textId="77777777" w:rsidR="00252B38" w:rsidRPr="0066623E" w:rsidRDefault="00252B38" w:rsidP="00252B38">
            <w:pPr>
              <w:rPr>
                <w:rFonts w:ascii="Calibri" w:hAnsi="Calibri" w:cs="Calibri"/>
              </w:rPr>
            </w:pPr>
          </w:p>
        </w:tc>
        <w:tc>
          <w:tcPr>
            <w:tcW w:w="4422" w:type="dxa"/>
            <w:shd w:val="clear" w:color="auto" w:fill="auto"/>
          </w:tcPr>
          <w:p w14:paraId="0AC8F435" w14:textId="6FD36184" w:rsidR="00252B38" w:rsidRPr="0066623E" w:rsidRDefault="00252B38" w:rsidP="00252B38">
            <w:pPr>
              <w:rPr>
                <w:rFonts w:ascii="Calibri" w:hAnsi="Calibri" w:cs="Calibri"/>
              </w:rPr>
            </w:pPr>
            <w:r w:rsidRPr="0066623E">
              <w:rPr>
                <w:rFonts w:ascii="Calibri" w:hAnsi="Calibri" w:cs="Calibri"/>
              </w:rPr>
              <w:t xml:space="preserve">Výběr povolání – </w:t>
            </w:r>
            <w:r>
              <w:rPr>
                <w:rFonts w:ascii="Calibri" w:hAnsi="Calibri" w:cs="Calibri"/>
              </w:rPr>
              <w:t>vzdělání a jeho role</w:t>
            </w:r>
          </w:p>
        </w:tc>
        <w:tc>
          <w:tcPr>
            <w:tcW w:w="2980" w:type="dxa"/>
            <w:shd w:val="clear" w:color="auto" w:fill="auto"/>
          </w:tcPr>
          <w:p w14:paraId="0AC8F436" w14:textId="77777777" w:rsidR="00252B38" w:rsidRPr="0066623E" w:rsidRDefault="00252B38" w:rsidP="00252B38">
            <w:pPr>
              <w:rPr>
                <w:rFonts w:ascii="Calibri" w:hAnsi="Calibri" w:cs="Calibri"/>
              </w:rPr>
            </w:pPr>
            <w:r w:rsidRPr="0066623E">
              <w:rPr>
                <w:rFonts w:ascii="Calibri" w:hAnsi="Calibri" w:cs="Calibri"/>
              </w:rPr>
              <w:t>Pracovní činnosti</w:t>
            </w:r>
          </w:p>
        </w:tc>
      </w:tr>
      <w:tr w:rsidR="00252B38" w:rsidRPr="008F03D3" w14:paraId="20B36741"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7E50D05E" w14:textId="77777777" w:rsidR="00252B38" w:rsidRPr="0066623E" w:rsidRDefault="00252B38" w:rsidP="00252B38">
            <w:pPr>
              <w:rPr>
                <w:rFonts w:ascii="Calibri" w:hAnsi="Calibri" w:cs="Calibri"/>
              </w:rPr>
            </w:pPr>
          </w:p>
        </w:tc>
        <w:tc>
          <w:tcPr>
            <w:tcW w:w="4422" w:type="dxa"/>
            <w:shd w:val="clear" w:color="auto" w:fill="auto"/>
          </w:tcPr>
          <w:p w14:paraId="7D56A539" w14:textId="05146055" w:rsidR="00252B38" w:rsidRPr="0066623E" w:rsidRDefault="00252B38" w:rsidP="00252B38">
            <w:pPr>
              <w:rPr>
                <w:rFonts w:ascii="Calibri" w:hAnsi="Calibri" w:cs="Calibri"/>
              </w:rPr>
            </w:pPr>
            <w:r>
              <w:rPr>
                <w:rFonts w:ascii="Calibri" w:hAnsi="Calibri" w:cs="Calibri"/>
              </w:rPr>
              <w:t>Bezpečnostní rizika</w:t>
            </w:r>
          </w:p>
        </w:tc>
        <w:tc>
          <w:tcPr>
            <w:tcW w:w="2980" w:type="dxa"/>
            <w:shd w:val="clear" w:color="auto" w:fill="auto"/>
          </w:tcPr>
          <w:p w14:paraId="000D7E50" w14:textId="6F54A7D4" w:rsidR="00252B38" w:rsidRPr="0066623E" w:rsidRDefault="00252B38" w:rsidP="00252B38">
            <w:pPr>
              <w:rPr>
                <w:rFonts w:ascii="Calibri" w:hAnsi="Calibri" w:cs="Calibri"/>
              </w:rPr>
            </w:pPr>
            <w:r>
              <w:rPr>
                <w:rFonts w:ascii="Calibri" w:hAnsi="Calibri" w:cs="Calibri"/>
              </w:rPr>
              <w:t>Informatika</w:t>
            </w:r>
          </w:p>
        </w:tc>
      </w:tr>
      <w:tr w:rsidR="00252B38" w:rsidRPr="008F03D3" w14:paraId="1B58C23B"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6BE853A3" w14:textId="77777777" w:rsidR="00252B38" w:rsidRPr="0066623E" w:rsidRDefault="00252B38" w:rsidP="00252B38">
            <w:pPr>
              <w:rPr>
                <w:rFonts w:ascii="Calibri" w:hAnsi="Calibri" w:cs="Calibri"/>
              </w:rPr>
            </w:pPr>
          </w:p>
        </w:tc>
        <w:tc>
          <w:tcPr>
            <w:tcW w:w="4422" w:type="dxa"/>
            <w:shd w:val="clear" w:color="auto" w:fill="auto"/>
          </w:tcPr>
          <w:p w14:paraId="4ADD838F" w14:textId="0AE62542" w:rsidR="00252B38" w:rsidRPr="0066623E" w:rsidRDefault="00252B38" w:rsidP="00252B38">
            <w:pPr>
              <w:rPr>
                <w:rFonts w:ascii="Calibri" w:hAnsi="Calibri" w:cs="Calibri"/>
              </w:rPr>
            </w:pPr>
            <w:r>
              <w:rPr>
                <w:szCs w:val="20"/>
              </w:rPr>
              <w:t>V</w:t>
            </w:r>
            <w:r w:rsidRPr="008257A4">
              <w:rPr>
                <w:szCs w:val="20"/>
              </w:rPr>
              <w:t>liv drog a jiných škodlivých látek</w:t>
            </w:r>
            <w:r>
              <w:rPr>
                <w:szCs w:val="20"/>
              </w:rPr>
              <w:t>, o</w:t>
            </w:r>
            <w:r w:rsidRPr="008257A4">
              <w:rPr>
                <w:szCs w:val="20"/>
              </w:rPr>
              <w:t>chrana zdraví</w:t>
            </w:r>
          </w:p>
        </w:tc>
        <w:tc>
          <w:tcPr>
            <w:tcW w:w="2980" w:type="dxa"/>
            <w:vMerge w:val="restart"/>
            <w:shd w:val="clear" w:color="auto" w:fill="auto"/>
          </w:tcPr>
          <w:p w14:paraId="38702150" w14:textId="77777777" w:rsidR="00252B38" w:rsidRDefault="00252B38" w:rsidP="00252B38">
            <w:pPr>
              <w:rPr>
                <w:rFonts w:ascii="Calibri" w:hAnsi="Calibri" w:cs="Calibri"/>
              </w:rPr>
            </w:pPr>
          </w:p>
          <w:p w14:paraId="2F0C4958" w14:textId="77777777" w:rsidR="00252B38" w:rsidRDefault="00252B38" w:rsidP="00252B38">
            <w:pPr>
              <w:rPr>
                <w:rFonts w:ascii="Calibri" w:hAnsi="Calibri" w:cs="Calibri"/>
              </w:rPr>
            </w:pPr>
          </w:p>
          <w:p w14:paraId="2F0CDBCB" w14:textId="5AC7F0BB" w:rsidR="00252B38" w:rsidRPr="0066623E" w:rsidRDefault="00252B38" w:rsidP="00252B38">
            <w:pPr>
              <w:rPr>
                <w:rFonts w:ascii="Calibri" w:hAnsi="Calibri" w:cs="Calibri"/>
              </w:rPr>
            </w:pPr>
            <w:r>
              <w:rPr>
                <w:rFonts w:ascii="Calibri" w:hAnsi="Calibri" w:cs="Calibri"/>
              </w:rPr>
              <w:t>Tělesná výchova</w:t>
            </w:r>
          </w:p>
        </w:tc>
      </w:tr>
      <w:tr w:rsidR="00252B38" w:rsidRPr="008F03D3" w14:paraId="67C5C50C"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559F47EF" w14:textId="77777777" w:rsidR="00252B38" w:rsidRPr="0066623E" w:rsidRDefault="00252B38" w:rsidP="00252B38">
            <w:pPr>
              <w:rPr>
                <w:rFonts w:ascii="Calibri" w:hAnsi="Calibri" w:cs="Calibri"/>
              </w:rPr>
            </w:pPr>
          </w:p>
        </w:tc>
        <w:tc>
          <w:tcPr>
            <w:tcW w:w="4422" w:type="dxa"/>
            <w:shd w:val="clear" w:color="auto" w:fill="auto"/>
          </w:tcPr>
          <w:p w14:paraId="5A978E8A" w14:textId="33177243" w:rsidR="00252B38" w:rsidRDefault="00252B38" w:rsidP="00252B38">
            <w:pPr>
              <w:pStyle w:val="Default"/>
              <w:rPr>
                <w:szCs w:val="20"/>
              </w:rPr>
            </w:pPr>
            <w:r>
              <w:rPr>
                <w:sz w:val="22"/>
                <w:szCs w:val="20"/>
              </w:rPr>
              <w:t>B</w:t>
            </w:r>
            <w:r w:rsidRPr="008257A4">
              <w:rPr>
                <w:sz w:val="22"/>
                <w:szCs w:val="20"/>
              </w:rPr>
              <w:t xml:space="preserve">ezpečnost při pohybových činnostech, první pomoc </w:t>
            </w:r>
          </w:p>
        </w:tc>
        <w:tc>
          <w:tcPr>
            <w:tcW w:w="2980" w:type="dxa"/>
            <w:vMerge/>
            <w:shd w:val="clear" w:color="auto" w:fill="auto"/>
          </w:tcPr>
          <w:p w14:paraId="0344217F" w14:textId="77777777" w:rsidR="00252B38" w:rsidRPr="0066623E" w:rsidRDefault="00252B38" w:rsidP="00252B38">
            <w:pPr>
              <w:rPr>
                <w:rFonts w:ascii="Calibri" w:hAnsi="Calibri" w:cs="Calibri"/>
              </w:rPr>
            </w:pPr>
          </w:p>
        </w:tc>
      </w:tr>
      <w:tr w:rsidR="00252B38" w:rsidRPr="008F03D3" w14:paraId="3C13D74D"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6184BB12" w14:textId="77777777" w:rsidR="00252B38" w:rsidRPr="0066623E" w:rsidRDefault="00252B38" w:rsidP="00252B38">
            <w:pPr>
              <w:rPr>
                <w:rFonts w:ascii="Calibri" w:hAnsi="Calibri" w:cs="Calibri"/>
              </w:rPr>
            </w:pPr>
          </w:p>
        </w:tc>
        <w:tc>
          <w:tcPr>
            <w:tcW w:w="4422" w:type="dxa"/>
            <w:shd w:val="clear" w:color="auto" w:fill="auto"/>
          </w:tcPr>
          <w:p w14:paraId="603789D3" w14:textId="77777777" w:rsidR="00252B38" w:rsidRPr="008257A4" w:rsidRDefault="00252B38" w:rsidP="00252B38">
            <w:pPr>
              <w:pStyle w:val="Default"/>
              <w:rPr>
                <w:sz w:val="22"/>
                <w:szCs w:val="20"/>
              </w:rPr>
            </w:pPr>
            <w:r>
              <w:rPr>
                <w:sz w:val="22"/>
                <w:szCs w:val="20"/>
              </w:rPr>
              <w:t>P</w:t>
            </w:r>
            <w:r w:rsidRPr="008257A4">
              <w:rPr>
                <w:sz w:val="22"/>
                <w:szCs w:val="20"/>
              </w:rPr>
              <w:t>ohyb pro zdraví a jeho význam</w:t>
            </w:r>
          </w:p>
          <w:p w14:paraId="3C098B00" w14:textId="77777777" w:rsidR="00252B38" w:rsidRDefault="00252B38" w:rsidP="00252B38">
            <w:pPr>
              <w:pStyle w:val="Default"/>
              <w:rPr>
                <w:sz w:val="22"/>
                <w:szCs w:val="20"/>
              </w:rPr>
            </w:pPr>
          </w:p>
        </w:tc>
        <w:tc>
          <w:tcPr>
            <w:tcW w:w="2980" w:type="dxa"/>
            <w:vMerge/>
            <w:shd w:val="clear" w:color="auto" w:fill="auto"/>
          </w:tcPr>
          <w:p w14:paraId="55265EE8" w14:textId="77777777" w:rsidR="00252B38" w:rsidRPr="0066623E" w:rsidRDefault="00252B38" w:rsidP="00252B38">
            <w:pPr>
              <w:rPr>
                <w:rFonts w:ascii="Calibri" w:hAnsi="Calibri" w:cs="Calibri"/>
              </w:rPr>
            </w:pPr>
          </w:p>
        </w:tc>
      </w:tr>
      <w:tr w:rsidR="00252B38" w:rsidRPr="008F03D3" w14:paraId="30A0102A" w14:textId="77777777" w:rsidTr="00AB5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jc w:val="center"/>
        </w:trPr>
        <w:tc>
          <w:tcPr>
            <w:tcW w:w="1954" w:type="dxa"/>
            <w:gridSpan w:val="2"/>
            <w:vMerge/>
            <w:shd w:val="clear" w:color="auto" w:fill="auto"/>
          </w:tcPr>
          <w:p w14:paraId="120431C1" w14:textId="77777777" w:rsidR="00252B38" w:rsidRPr="0066623E" w:rsidRDefault="00252B38" w:rsidP="00252B38">
            <w:pPr>
              <w:rPr>
                <w:rFonts w:ascii="Calibri" w:hAnsi="Calibri" w:cs="Calibri"/>
              </w:rPr>
            </w:pPr>
          </w:p>
        </w:tc>
        <w:tc>
          <w:tcPr>
            <w:tcW w:w="4422" w:type="dxa"/>
            <w:shd w:val="clear" w:color="auto" w:fill="auto"/>
          </w:tcPr>
          <w:p w14:paraId="45F586D0" w14:textId="0798F999" w:rsidR="00252B38" w:rsidRDefault="00252B38" w:rsidP="00252B38">
            <w:pPr>
              <w:pStyle w:val="Default"/>
              <w:rPr>
                <w:sz w:val="22"/>
                <w:szCs w:val="20"/>
              </w:rPr>
            </w:pPr>
            <w:r>
              <w:t>Zásady</w:t>
            </w:r>
            <w:r w:rsidRPr="0066623E">
              <w:t xml:space="preserve"> fair play</w:t>
            </w:r>
          </w:p>
        </w:tc>
        <w:tc>
          <w:tcPr>
            <w:tcW w:w="2980" w:type="dxa"/>
            <w:vMerge/>
            <w:shd w:val="clear" w:color="auto" w:fill="auto"/>
          </w:tcPr>
          <w:p w14:paraId="7741C143" w14:textId="77777777" w:rsidR="00252B38" w:rsidRPr="0066623E" w:rsidRDefault="00252B38" w:rsidP="00252B38">
            <w:pPr>
              <w:rPr>
                <w:rFonts w:ascii="Calibri" w:hAnsi="Calibri" w:cs="Calibri"/>
              </w:rPr>
            </w:pPr>
          </w:p>
        </w:tc>
      </w:tr>
    </w:tbl>
    <w:p w14:paraId="49781174" w14:textId="77777777" w:rsidR="00AB564D" w:rsidRPr="008F03D3" w:rsidRDefault="00AB564D" w:rsidP="00815396"/>
    <w:p w14:paraId="0AC8F43A" w14:textId="7FA27CA7" w:rsidR="00882653" w:rsidRPr="00882653" w:rsidRDefault="00882653" w:rsidP="00386F08">
      <w:pPr>
        <w:pStyle w:val="Nadpis2"/>
        <w:spacing w:after="100" w:afterAutospacing="1"/>
      </w:pPr>
      <w:bookmarkStart w:id="13" w:name="_Toc116980308"/>
      <w:r w:rsidRPr="00882653">
        <w:t>5.3</w:t>
      </w:r>
      <w:r w:rsidR="00EA2729">
        <w:tab/>
      </w:r>
      <w:r w:rsidRPr="00882653">
        <w:t>Primární prevence ve spolupráci s dalšími organizacemi</w:t>
      </w:r>
      <w:bookmarkEnd w:id="13"/>
    </w:p>
    <w:p w14:paraId="785D8292" w14:textId="5AEAC3CA" w:rsidR="00814027" w:rsidRPr="00386F08" w:rsidRDefault="00814027" w:rsidP="00386F08">
      <w:pPr>
        <w:spacing w:after="100" w:afterAutospacing="1" w:line="360" w:lineRule="auto"/>
        <w:jc w:val="both"/>
        <w:rPr>
          <w:rFonts w:ascii="Calibri" w:hAnsi="Calibri"/>
          <w:b/>
        </w:rPr>
      </w:pPr>
      <w:r w:rsidRPr="00386F08">
        <w:rPr>
          <w:rFonts w:cstheme="minorHAnsi"/>
          <w:sz w:val="24"/>
          <w:szCs w:val="24"/>
        </w:rPr>
        <w:t xml:space="preserve">Plánování preventivních akcí v tomto školním roce bude </w:t>
      </w:r>
      <w:r w:rsidR="00AB564D" w:rsidRPr="00386F08">
        <w:rPr>
          <w:rFonts w:cstheme="minorHAnsi"/>
          <w:sz w:val="24"/>
          <w:szCs w:val="24"/>
        </w:rPr>
        <w:t>ovlivněno zejména ekonomickou situací jak školy, tak zákonných zástupců.</w:t>
      </w:r>
      <w:r w:rsidRPr="00386F08">
        <w:rPr>
          <w:rFonts w:cstheme="minorHAnsi"/>
          <w:sz w:val="24"/>
          <w:szCs w:val="24"/>
        </w:rPr>
        <w:t xml:space="preserve"> </w:t>
      </w:r>
      <w:r w:rsidR="00AB564D" w:rsidRPr="00386F08">
        <w:rPr>
          <w:rFonts w:cstheme="minorHAnsi"/>
          <w:sz w:val="24"/>
          <w:szCs w:val="24"/>
        </w:rPr>
        <w:t xml:space="preserve">Programy primární prevence jsou často finančně nákladné, proto budeme uvážlivě zvažovat dle kvality, doporučení a ceny, které dětem nabídneme. </w:t>
      </w:r>
    </w:p>
    <w:tbl>
      <w:tblPr>
        <w:tblpPr w:leftFromText="141" w:rightFromText="141" w:vertAnchor="text" w:horzAnchor="page"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50"/>
        <w:gridCol w:w="1870"/>
        <w:gridCol w:w="1815"/>
        <w:gridCol w:w="1814"/>
      </w:tblGrid>
      <w:tr w:rsidR="00CE1565" w14:paraId="0AC8F441"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8F43C" w14:textId="77777777" w:rsidR="00CE1565" w:rsidRDefault="00CE1565">
            <w:pPr>
              <w:autoSpaceDE w:val="0"/>
              <w:autoSpaceDN w:val="0"/>
              <w:adjustRightInd w:val="0"/>
              <w:jc w:val="center"/>
              <w:rPr>
                <w:rFonts w:ascii="Calibri" w:hAnsi="Calibri"/>
                <w:b/>
              </w:rPr>
            </w:pPr>
            <w:r>
              <w:rPr>
                <w:rFonts w:ascii="Calibri" w:hAnsi="Calibri"/>
                <w:b/>
              </w:rPr>
              <w:lastRenderedPageBreak/>
              <w:t>ročník</w:t>
            </w:r>
          </w:p>
        </w:tc>
        <w:tc>
          <w:tcPr>
            <w:tcW w:w="21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8F43D" w14:textId="77777777" w:rsidR="00CE1565" w:rsidRDefault="00CE1565">
            <w:pPr>
              <w:autoSpaceDE w:val="0"/>
              <w:autoSpaceDN w:val="0"/>
              <w:adjustRightInd w:val="0"/>
              <w:jc w:val="center"/>
              <w:rPr>
                <w:rFonts w:ascii="Calibri" w:hAnsi="Calibri"/>
                <w:b/>
              </w:rPr>
            </w:pPr>
            <w:r>
              <w:rPr>
                <w:rFonts w:ascii="Calibri" w:hAnsi="Calibri"/>
                <w:b/>
              </w:rPr>
              <w:t>téma</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8F43E" w14:textId="77777777" w:rsidR="00CE1565" w:rsidRDefault="00CE1565">
            <w:pPr>
              <w:autoSpaceDE w:val="0"/>
              <w:autoSpaceDN w:val="0"/>
              <w:adjustRightInd w:val="0"/>
              <w:jc w:val="center"/>
              <w:rPr>
                <w:rFonts w:ascii="Calibri" w:hAnsi="Calibri"/>
                <w:b/>
              </w:rPr>
            </w:pPr>
            <w:r>
              <w:rPr>
                <w:rFonts w:ascii="Calibri" w:hAnsi="Calibri"/>
                <w:b/>
              </w:rPr>
              <w:t>poskytovatel</w:t>
            </w:r>
          </w:p>
        </w:tc>
        <w:tc>
          <w:tcPr>
            <w:tcW w:w="18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8F43F" w14:textId="77777777" w:rsidR="00CE1565" w:rsidRDefault="00CE1565">
            <w:pPr>
              <w:autoSpaceDE w:val="0"/>
              <w:autoSpaceDN w:val="0"/>
              <w:adjustRightInd w:val="0"/>
              <w:jc w:val="center"/>
              <w:rPr>
                <w:rFonts w:ascii="Calibri" w:hAnsi="Calibri"/>
                <w:b/>
              </w:rPr>
            </w:pPr>
            <w:r>
              <w:rPr>
                <w:rFonts w:ascii="Calibri" w:hAnsi="Calibri"/>
                <w:b/>
              </w:rPr>
              <w:t>termín</w:t>
            </w:r>
          </w:p>
        </w:tc>
        <w:tc>
          <w:tcPr>
            <w:tcW w:w="18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8F440" w14:textId="315A6955" w:rsidR="00CE1565" w:rsidRDefault="00AB564D">
            <w:pPr>
              <w:autoSpaceDE w:val="0"/>
              <w:autoSpaceDN w:val="0"/>
              <w:adjustRightInd w:val="0"/>
              <w:jc w:val="center"/>
              <w:rPr>
                <w:rFonts w:ascii="Calibri" w:hAnsi="Calibri"/>
                <w:b/>
              </w:rPr>
            </w:pPr>
            <w:r>
              <w:rPr>
                <w:rFonts w:ascii="Calibri" w:hAnsi="Calibri"/>
                <w:b/>
              </w:rPr>
              <w:t>Koordinuje/ účastní se</w:t>
            </w:r>
          </w:p>
        </w:tc>
      </w:tr>
      <w:tr w:rsidR="00066A40" w14:paraId="0AC8F447" w14:textId="77777777" w:rsidTr="0053066D">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42" w14:textId="7BBCD428" w:rsidR="00066A40" w:rsidRDefault="00066A40" w:rsidP="00066A40">
            <w:pPr>
              <w:autoSpaceDE w:val="0"/>
              <w:autoSpaceDN w:val="0"/>
              <w:adjustRightInd w:val="0"/>
              <w:rPr>
                <w:rFonts w:ascii="Calibri" w:hAnsi="Calibri"/>
              </w:rPr>
            </w:pPr>
            <w:r>
              <w:rPr>
                <w:rFonts w:ascii="Calibri" w:hAnsi="Calibri"/>
              </w:rPr>
              <w:t xml:space="preserve">   </w:t>
            </w:r>
            <w:r w:rsidR="00A45168">
              <w:rPr>
                <w:rFonts w:ascii="Calibri" w:hAnsi="Calibri"/>
              </w:rPr>
              <w:t>2. + 3</w:t>
            </w:r>
            <w:r>
              <w:rPr>
                <w:rFonts w:ascii="Calibri" w:hAnsi="Calibri"/>
              </w:rPr>
              <w:t>. roč.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43" w14:textId="6D10D063" w:rsidR="00066A40" w:rsidRDefault="005E398D" w:rsidP="00066A40">
            <w:pPr>
              <w:autoSpaceDE w:val="0"/>
              <w:autoSpaceDN w:val="0"/>
              <w:adjustRightInd w:val="0"/>
              <w:jc w:val="center"/>
              <w:rPr>
                <w:rFonts w:ascii="Calibri" w:hAnsi="Calibri"/>
              </w:rPr>
            </w:pPr>
            <w:r>
              <w:rPr>
                <w:rFonts w:ascii="Calibri" w:hAnsi="Calibri"/>
              </w:rPr>
              <w:t>Druhý krok</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44" w14:textId="648DA567" w:rsidR="00066A40" w:rsidRDefault="00A45168" w:rsidP="0053066D">
            <w:pPr>
              <w:autoSpaceDE w:val="0"/>
              <w:autoSpaceDN w:val="0"/>
              <w:adjustRightInd w:val="0"/>
              <w:jc w:val="center"/>
              <w:rPr>
                <w:rFonts w:ascii="Calibri" w:hAnsi="Calibri"/>
              </w:rPr>
            </w:pPr>
            <w:r>
              <w:rPr>
                <w:rFonts w:ascii="Calibri" w:hAnsi="Calibri"/>
              </w:rPr>
              <w:t>školní psycholožka</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45" w14:textId="506E4FBF" w:rsidR="00066A40" w:rsidRDefault="00066A40" w:rsidP="00066A40">
            <w:pPr>
              <w:autoSpaceDE w:val="0"/>
              <w:autoSpaceDN w:val="0"/>
              <w:adjustRightInd w:val="0"/>
              <w:jc w:val="center"/>
              <w:rPr>
                <w:rFonts w:ascii="Calibri" w:hAnsi="Calibri"/>
              </w:rPr>
            </w:pPr>
            <w:proofErr w:type="spellStart"/>
            <w:r>
              <w:rPr>
                <w:rFonts w:ascii="Calibri" w:hAnsi="Calibri"/>
              </w:rPr>
              <w:t>šk</w:t>
            </w:r>
            <w:proofErr w:type="spellEnd"/>
            <w:r>
              <w:rPr>
                <w:rFonts w:ascii="Calibri" w:hAnsi="Calibri"/>
              </w:rPr>
              <w:t>. rok 202</w:t>
            </w:r>
            <w:r w:rsidR="00D35645">
              <w:rPr>
                <w:rFonts w:ascii="Calibri" w:hAnsi="Calibri"/>
              </w:rPr>
              <w:t>3</w:t>
            </w:r>
            <w:r>
              <w:rPr>
                <w:rFonts w:ascii="Calibri" w:hAnsi="Calibri"/>
              </w:rPr>
              <w:t>/202</w:t>
            </w:r>
            <w:r w:rsidR="00D35645">
              <w:rPr>
                <w:rFonts w:ascii="Calibri" w:hAnsi="Calibri"/>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46" w14:textId="71A139C8" w:rsidR="00066A40" w:rsidRPr="00383580" w:rsidRDefault="00383580" w:rsidP="00383580">
            <w:pPr>
              <w:autoSpaceDE w:val="0"/>
              <w:autoSpaceDN w:val="0"/>
              <w:adjustRightInd w:val="0"/>
              <w:rPr>
                <w:rFonts w:ascii="Calibri" w:hAnsi="Calibri"/>
              </w:rPr>
            </w:pPr>
            <w:r>
              <w:rPr>
                <w:rFonts w:ascii="Calibri" w:hAnsi="Calibri"/>
              </w:rPr>
              <w:t>Andrea</w:t>
            </w:r>
            <w:r w:rsidR="00A45168" w:rsidRPr="00383580">
              <w:rPr>
                <w:rFonts w:ascii="Calibri" w:hAnsi="Calibri"/>
              </w:rPr>
              <w:t xml:space="preserve"> </w:t>
            </w:r>
            <w:r w:rsidR="005E398D" w:rsidRPr="00383580">
              <w:rPr>
                <w:rFonts w:ascii="Calibri" w:hAnsi="Calibri"/>
              </w:rPr>
              <w:t>Krejčí / TU</w:t>
            </w:r>
          </w:p>
        </w:tc>
      </w:tr>
      <w:tr w:rsidR="00A45168" w14:paraId="0E0B16ED"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070B066F" w14:textId="48A64761" w:rsidR="00A45168" w:rsidRDefault="00A45168" w:rsidP="00066A40">
            <w:pPr>
              <w:autoSpaceDE w:val="0"/>
              <w:autoSpaceDN w:val="0"/>
              <w:adjustRightInd w:val="0"/>
              <w:rPr>
                <w:rFonts w:ascii="Calibri" w:hAnsi="Calibri"/>
              </w:rPr>
            </w:pPr>
            <w:r>
              <w:rPr>
                <w:rFonts w:ascii="Calibri" w:hAnsi="Calibri"/>
              </w:rPr>
              <w:t>1., 2., 4., 5. r.</w:t>
            </w:r>
          </w:p>
        </w:tc>
        <w:tc>
          <w:tcPr>
            <w:tcW w:w="2150" w:type="dxa"/>
            <w:tcBorders>
              <w:top w:val="single" w:sz="4" w:space="0" w:color="auto"/>
              <w:left w:val="single" w:sz="4" w:space="0" w:color="auto"/>
              <w:bottom w:val="single" w:sz="4" w:space="0" w:color="auto"/>
              <w:right w:val="single" w:sz="4" w:space="0" w:color="auto"/>
            </w:tcBorders>
            <w:vAlign w:val="center"/>
          </w:tcPr>
          <w:p w14:paraId="4D027530" w14:textId="4EB094E2" w:rsidR="00A45168" w:rsidRDefault="00A45168" w:rsidP="00066A40">
            <w:pPr>
              <w:autoSpaceDE w:val="0"/>
              <w:autoSpaceDN w:val="0"/>
              <w:adjustRightInd w:val="0"/>
              <w:jc w:val="center"/>
              <w:rPr>
                <w:rFonts w:ascii="Calibri" w:hAnsi="Calibri"/>
              </w:rPr>
            </w:pPr>
            <w:r>
              <w:rPr>
                <w:rFonts w:ascii="Calibri" w:hAnsi="Calibri"/>
              </w:rPr>
              <w:t xml:space="preserve"> Školení první pomoci</w:t>
            </w:r>
          </w:p>
        </w:tc>
        <w:tc>
          <w:tcPr>
            <w:tcW w:w="1870" w:type="dxa"/>
            <w:tcBorders>
              <w:top w:val="single" w:sz="4" w:space="0" w:color="auto"/>
              <w:left w:val="single" w:sz="4" w:space="0" w:color="auto"/>
              <w:bottom w:val="single" w:sz="4" w:space="0" w:color="auto"/>
              <w:right w:val="single" w:sz="4" w:space="0" w:color="auto"/>
            </w:tcBorders>
            <w:vAlign w:val="center"/>
          </w:tcPr>
          <w:p w14:paraId="72569A5C" w14:textId="41348EB9" w:rsidR="00A45168" w:rsidRDefault="00A45168" w:rsidP="00066A40">
            <w:pPr>
              <w:autoSpaceDE w:val="0"/>
              <w:autoSpaceDN w:val="0"/>
              <w:adjustRightInd w:val="0"/>
              <w:rPr>
                <w:rFonts w:ascii="Calibri" w:hAnsi="Calibri"/>
              </w:rPr>
            </w:pPr>
            <w:proofErr w:type="spellStart"/>
            <w:r>
              <w:rPr>
                <w:rFonts w:ascii="Calibri" w:hAnsi="Calibri"/>
              </w:rPr>
              <w:t>Mudr.</w:t>
            </w:r>
            <w:proofErr w:type="spellEnd"/>
            <w:r>
              <w:rPr>
                <w:rFonts w:ascii="Calibri" w:hAnsi="Calibri"/>
              </w:rPr>
              <w:t xml:space="preserve"> M. Brázdil</w:t>
            </w:r>
          </w:p>
        </w:tc>
        <w:tc>
          <w:tcPr>
            <w:tcW w:w="1815" w:type="dxa"/>
            <w:tcBorders>
              <w:top w:val="single" w:sz="4" w:space="0" w:color="auto"/>
              <w:left w:val="single" w:sz="4" w:space="0" w:color="auto"/>
              <w:bottom w:val="single" w:sz="4" w:space="0" w:color="auto"/>
              <w:right w:val="single" w:sz="4" w:space="0" w:color="auto"/>
            </w:tcBorders>
            <w:vAlign w:val="center"/>
          </w:tcPr>
          <w:p w14:paraId="7F6CB926" w14:textId="32F63884" w:rsidR="00A45168" w:rsidRDefault="0053066D" w:rsidP="00066A40">
            <w:pPr>
              <w:autoSpaceDE w:val="0"/>
              <w:autoSpaceDN w:val="0"/>
              <w:adjustRightInd w:val="0"/>
              <w:jc w:val="center"/>
              <w:rPr>
                <w:rFonts w:ascii="Calibri" w:hAnsi="Calibri"/>
              </w:rPr>
            </w:pPr>
            <w:r>
              <w:rPr>
                <w:rFonts w:ascii="Calibri" w:hAnsi="Calibri"/>
              </w:rPr>
              <w:t>z</w:t>
            </w:r>
            <w:r w:rsidR="00A45168">
              <w:rPr>
                <w:rFonts w:ascii="Calibri" w:hAnsi="Calibri"/>
              </w:rPr>
              <w:t>áří 2023</w:t>
            </w:r>
          </w:p>
        </w:tc>
        <w:tc>
          <w:tcPr>
            <w:tcW w:w="1814" w:type="dxa"/>
            <w:tcBorders>
              <w:top w:val="single" w:sz="4" w:space="0" w:color="auto"/>
              <w:left w:val="single" w:sz="4" w:space="0" w:color="auto"/>
              <w:bottom w:val="single" w:sz="4" w:space="0" w:color="auto"/>
              <w:right w:val="single" w:sz="4" w:space="0" w:color="auto"/>
            </w:tcBorders>
            <w:vAlign w:val="center"/>
          </w:tcPr>
          <w:p w14:paraId="0907DF38" w14:textId="38BDF19A" w:rsidR="00A45168" w:rsidRDefault="00A45168" w:rsidP="00A45168">
            <w:pPr>
              <w:autoSpaceDE w:val="0"/>
              <w:autoSpaceDN w:val="0"/>
              <w:adjustRightInd w:val="0"/>
              <w:rPr>
                <w:rFonts w:ascii="Calibri" w:hAnsi="Calibri"/>
              </w:rPr>
            </w:pPr>
            <w:r>
              <w:rPr>
                <w:rFonts w:ascii="Calibri" w:hAnsi="Calibri"/>
              </w:rPr>
              <w:t>J. Martinová/ TU</w:t>
            </w:r>
          </w:p>
        </w:tc>
      </w:tr>
      <w:tr w:rsidR="00066A40" w14:paraId="0AC8F44E"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48" w14:textId="3322337F" w:rsidR="00066A40" w:rsidRDefault="00066A40" w:rsidP="00066A40">
            <w:pPr>
              <w:autoSpaceDE w:val="0"/>
              <w:autoSpaceDN w:val="0"/>
              <w:adjustRightInd w:val="0"/>
              <w:jc w:val="center"/>
              <w:rPr>
                <w:rFonts w:ascii="Calibri" w:hAnsi="Calibri"/>
              </w:rPr>
            </w:pPr>
            <w:r>
              <w:rPr>
                <w:rFonts w:ascii="Calibri" w:hAnsi="Calibri"/>
              </w:rPr>
              <w:t xml:space="preserve">1. – </w:t>
            </w:r>
            <w:r w:rsidR="00A45168">
              <w:rPr>
                <w:rFonts w:ascii="Calibri" w:hAnsi="Calibri"/>
              </w:rPr>
              <w:t>5</w:t>
            </w:r>
            <w:r>
              <w:rPr>
                <w:rFonts w:ascii="Calibri" w:hAnsi="Calibri"/>
              </w:rPr>
              <w:t>. roč.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CBB8779" w14:textId="77777777" w:rsidR="00066A40" w:rsidRDefault="00066A40" w:rsidP="00066A40">
            <w:pPr>
              <w:autoSpaceDE w:val="0"/>
              <w:autoSpaceDN w:val="0"/>
              <w:adjustRightInd w:val="0"/>
              <w:jc w:val="center"/>
              <w:rPr>
                <w:rFonts w:ascii="Calibri" w:hAnsi="Calibri"/>
              </w:rPr>
            </w:pPr>
            <w:r>
              <w:rPr>
                <w:rFonts w:ascii="Calibri" w:hAnsi="Calibri"/>
              </w:rPr>
              <w:t>Besedy s Městskou</w:t>
            </w:r>
          </w:p>
          <w:p w14:paraId="0AC8F44A" w14:textId="314906F2" w:rsidR="00066A40" w:rsidRDefault="00066A40" w:rsidP="00066A40">
            <w:pPr>
              <w:autoSpaceDE w:val="0"/>
              <w:autoSpaceDN w:val="0"/>
              <w:adjustRightInd w:val="0"/>
              <w:jc w:val="center"/>
              <w:rPr>
                <w:rFonts w:ascii="Calibri" w:hAnsi="Calibri"/>
              </w:rPr>
            </w:pPr>
            <w:r>
              <w:rPr>
                <w:rFonts w:ascii="Calibri" w:hAnsi="Calibri"/>
              </w:rPr>
              <w:t>policií Ol.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4B" w14:textId="5CF052D3" w:rsidR="00066A40" w:rsidRDefault="00066A40" w:rsidP="00066A40">
            <w:pPr>
              <w:autoSpaceDE w:val="0"/>
              <w:autoSpaceDN w:val="0"/>
              <w:adjustRightInd w:val="0"/>
              <w:jc w:val="center"/>
              <w:rPr>
                <w:rFonts w:ascii="Calibri" w:hAnsi="Calibri"/>
              </w:rPr>
            </w:pPr>
            <w:r>
              <w:rPr>
                <w:rFonts w:ascii="Calibri" w:hAnsi="Calibri"/>
              </w:rPr>
              <w:t>Městská policie</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4C" w14:textId="1A63B891" w:rsidR="00066A40" w:rsidRDefault="00066A40" w:rsidP="00066A40">
            <w:pPr>
              <w:autoSpaceDE w:val="0"/>
              <w:autoSpaceDN w:val="0"/>
              <w:adjustRightInd w:val="0"/>
              <w:jc w:val="center"/>
              <w:rPr>
                <w:rFonts w:ascii="Calibri" w:hAnsi="Calibri"/>
              </w:rPr>
            </w:pPr>
            <w:proofErr w:type="spellStart"/>
            <w:r>
              <w:rPr>
                <w:rFonts w:ascii="Calibri" w:hAnsi="Calibri"/>
              </w:rPr>
              <w:t>šk</w:t>
            </w:r>
            <w:proofErr w:type="spellEnd"/>
            <w:r>
              <w:rPr>
                <w:rFonts w:ascii="Calibri" w:hAnsi="Calibri"/>
              </w:rPr>
              <w:t xml:space="preserve">. rok </w:t>
            </w:r>
            <w:r w:rsidR="005E398D">
              <w:rPr>
                <w:rFonts w:ascii="Calibri" w:hAnsi="Calibri"/>
              </w:rPr>
              <w:t>202</w:t>
            </w:r>
            <w:r w:rsidR="00D35645">
              <w:rPr>
                <w:rFonts w:ascii="Calibri" w:hAnsi="Calibri"/>
              </w:rPr>
              <w:t>3</w:t>
            </w:r>
            <w:r w:rsidR="005E398D">
              <w:rPr>
                <w:rFonts w:ascii="Calibri" w:hAnsi="Calibri"/>
              </w:rPr>
              <w:t>/202</w:t>
            </w:r>
            <w:r w:rsidR="00D35645">
              <w:rPr>
                <w:rFonts w:ascii="Calibri" w:hAnsi="Calibri"/>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4D" w14:textId="217F9A57" w:rsidR="00066A40" w:rsidRDefault="00066A40" w:rsidP="00066A40">
            <w:pPr>
              <w:autoSpaceDE w:val="0"/>
              <w:autoSpaceDN w:val="0"/>
              <w:adjustRightInd w:val="0"/>
              <w:jc w:val="center"/>
              <w:rPr>
                <w:rFonts w:ascii="Calibri" w:hAnsi="Calibri"/>
              </w:rPr>
            </w:pPr>
            <w:r>
              <w:rPr>
                <w:rFonts w:ascii="Calibri" w:hAnsi="Calibri"/>
              </w:rPr>
              <w:t>J. Martinová</w:t>
            </w:r>
            <w:r w:rsidR="005E398D">
              <w:rPr>
                <w:rFonts w:ascii="Calibri" w:hAnsi="Calibri"/>
              </w:rPr>
              <w:t>/ TU</w:t>
            </w:r>
          </w:p>
        </w:tc>
      </w:tr>
      <w:tr w:rsidR="00066A40" w14:paraId="0AC8F454"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4F" w14:textId="7305848D" w:rsidR="00066A40" w:rsidRDefault="00066A40" w:rsidP="00066A40">
            <w:pPr>
              <w:autoSpaceDE w:val="0"/>
              <w:autoSpaceDN w:val="0"/>
              <w:adjustRightInd w:val="0"/>
              <w:jc w:val="center"/>
              <w:rPr>
                <w:rFonts w:ascii="Calibri" w:hAnsi="Calibri"/>
              </w:rPr>
            </w:pPr>
            <w:r>
              <w:rPr>
                <w:rFonts w:ascii="Calibri" w:hAnsi="Calibri"/>
              </w:rPr>
              <w:t>4. roč.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50" w14:textId="10916A86" w:rsidR="00066A40" w:rsidRDefault="00066A40" w:rsidP="00066A40">
            <w:pPr>
              <w:autoSpaceDE w:val="0"/>
              <w:autoSpaceDN w:val="0"/>
              <w:adjustRightInd w:val="0"/>
              <w:jc w:val="center"/>
              <w:rPr>
                <w:rFonts w:ascii="Calibri" w:hAnsi="Calibri"/>
              </w:rPr>
            </w:pPr>
            <w:r>
              <w:rPr>
                <w:rFonts w:ascii="Calibri" w:hAnsi="Calibri"/>
              </w:rPr>
              <w:t xml:space="preserve">Nabídka programů – šikana, </w:t>
            </w:r>
            <w:proofErr w:type="spellStart"/>
            <w:r>
              <w:rPr>
                <w:rFonts w:ascii="Calibri" w:hAnsi="Calibri"/>
              </w:rPr>
              <w:t>kyberšikana</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51" w14:textId="484CEEB2" w:rsidR="00066A40" w:rsidRDefault="00A45168" w:rsidP="00066A40">
            <w:pPr>
              <w:autoSpaceDE w:val="0"/>
              <w:autoSpaceDN w:val="0"/>
              <w:adjustRightInd w:val="0"/>
              <w:jc w:val="center"/>
              <w:rPr>
                <w:rFonts w:ascii="Calibri" w:hAnsi="Calibri"/>
              </w:rPr>
            </w:pPr>
            <w:r>
              <w:rPr>
                <w:rFonts w:ascii="Calibri" w:hAnsi="Calibri"/>
              </w:rPr>
              <w:t>Podané ruce</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52" w14:textId="352CCBB1" w:rsidR="00066A40" w:rsidRDefault="00066A40" w:rsidP="00066A40">
            <w:pPr>
              <w:autoSpaceDE w:val="0"/>
              <w:autoSpaceDN w:val="0"/>
              <w:adjustRightInd w:val="0"/>
              <w:jc w:val="center"/>
              <w:rPr>
                <w:rFonts w:ascii="Calibri" w:hAnsi="Calibri"/>
              </w:rPr>
            </w:pPr>
            <w:proofErr w:type="spellStart"/>
            <w:r>
              <w:rPr>
                <w:rFonts w:ascii="Calibri" w:hAnsi="Calibri"/>
              </w:rPr>
              <w:t>šk</w:t>
            </w:r>
            <w:proofErr w:type="spellEnd"/>
            <w:r>
              <w:rPr>
                <w:rFonts w:ascii="Calibri" w:hAnsi="Calibri"/>
              </w:rPr>
              <w:t xml:space="preserve">. rok </w:t>
            </w:r>
            <w:r w:rsidR="005E398D">
              <w:rPr>
                <w:rFonts w:ascii="Calibri" w:hAnsi="Calibri"/>
              </w:rPr>
              <w:t>202</w:t>
            </w:r>
            <w:r w:rsidR="00D35645">
              <w:rPr>
                <w:rFonts w:ascii="Calibri" w:hAnsi="Calibri"/>
              </w:rPr>
              <w:t>3</w:t>
            </w:r>
            <w:r w:rsidR="005E398D">
              <w:rPr>
                <w:rFonts w:ascii="Calibri" w:hAnsi="Calibri"/>
              </w:rPr>
              <w:t>/202</w:t>
            </w:r>
            <w:r w:rsidR="00D35645">
              <w:rPr>
                <w:rFonts w:ascii="Calibri" w:hAnsi="Calibri"/>
              </w:rPr>
              <w:t>4</w:t>
            </w:r>
            <w:bookmarkStart w:id="14" w:name="_GoBack"/>
            <w:bookmarkEnd w:id="14"/>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53" w14:textId="3750CCD4" w:rsidR="00066A40" w:rsidRDefault="00066A40" w:rsidP="00066A40">
            <w:pPr>
              <w:autoSpaceDE w:val="0"/>
              <w:autoSpaceDN w:val="0"/>
              <w:adjustRightInd w:val="0"/>
              <w:jc w:val="center"/>
              <w:rPr>
                <w:rFonts w:ascii="Calibri" w:hAnsi="Calibri"/>
              </w:rPr>
            </w:pPr>
            <w:r>
              <w:rPr>
                <w:rFonts w:ascii="Calibri" w:hAnsi="Calibri"/>
              </w:rPr>
              <w:t>J. Martinová</w:t>
            </w:r>
            <w:r w:rsidR="005E398D">
              <w:rPr>
                <w:rFonts w:ascii="Calibri" w:hAnsi="Calibri"/>
              </w:rPr>
              <w:t>/ TU</w:t>
            </w:r>
          </w:p>
        </w:tc>
      </w:tr>
      <w:tr w:rsidR="00066A40" w14:paraId="0AC8F45A"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55" w14:textId="3C17A39D" w:rsidR="00066A40" w:rsidRDefault="00066A40" w:rsidP="00066A40">
            <w:pPr>
              <w:autoSpaceDE w:val="0"/>
              <w:autoSpaceDN w:val="0"/>
              <w:adjustRightInd w:val="0"/>
              <w:jc w:val="center"/>
              <w:rPr>
                <w:rFonts w:ascii="Calibri" w:hAnsi="Calibri"/>
              </w:rPr>
            </w:pPr>
            <w:r>
              <w:rPr>
                <w:rFonts w:ascii="Calibri" w:hAnsi="Calibri"/>
              </w:rPr>
              <w:t>1., 4. roč.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56" w14:textId="6D97E5FE" w:rsidR="00066A40" w:rsidRDefault="00066A40" w:rsidP="00066A40">
            <w:pPr>
              <w:autoSpaceDE w:val="0"/>
              <w:autoSpaceDN w:val="0"/>
              <w:adjustRightInd w:val="0"/>
              <w:jc w:val="center"/>
              <w:rPr>
                <w:rFonts w:ascii="Calibri" w:hAnsi="Calibri"/>
              </w:rPr>
            </w:pPr>
            <w:r>
              <w:rPr>
                <w:rFonts w:ascii="Calibri" w:hAnsi="Calibri"/>
              </w:rPr>
              <w:t xml:space="preserve">Chování v dopravě </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57" w14:textId="195799FD" w:rsidR="00066A40" w:rsidRDefault="00066A40" w:rsidP="00066A40">
            <w:pPr>
              <w:autoSpaceDE w:val="0"/>
              <w:autoSpaceDN w:val="0"/>
              <w:adjustRightInd w:val="0"/>
              <w:jc w:val="center"/>
              <w:rPr>
                <w:rFonts w:ascii="Calibri" w:hAnsi="Calibri"/>
              </w:rPr>
            </w:pPr>
            <w:r>
              <w:rPr>
                <w:rFonts w:ascii="Calibri" w:hAnsi="Calibri"/>
              </w:rPr>
              <w:t>Centrum Semafor</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58" w14:textId="3E84061C" w:rsidR="00066A40" w:rsidRDefault="00066A40" w:rsidP="00066A40">
            <w:pPr>
              <w:autoSpaceDE w:val="0"/>
              <w:autoSpaceDN w:val="0"/>
              <w:adjustRightInd w:val="0"/>
              <w:jc w:val="center"/>
              <w:rPr>
                <w:rFonts w:ascii="Calibri" w:hAnsi="Calibri"/>
              </w:rPr>
            </w:pPr>
            <w:proofErr w:type="spellStart"/>
            <w:r>
              <w:rPr>
                <w:rFonts w:ascii="Calibri" w:hAnsi="Calibri"/>
              </w:rPr>
              <w:t>šk</w:t>
            </w:r>
            <w:proofErr w:type="spellEnd"/>
            <w:r>
              <w:rPr>
                <w:rFonts w:ascii="Calibri" w:hAnsi="Calibri"/>
              </w:rPr>
              <w:t xml:space="preserve">. rok </w:t>
            </w:r>
            <w:r w:rsidR="005E398D">
              <w:rPr>
                <w:rFonts w:ascii="Calibri" w:hAnsi="Calibri"/>
              </w:rPr>
              <w:t>202</w:t>
            </w:r>
            <w:r w:rsidR="00A45168">
              <w:rPr>
                <w:rFonts w:ascii="Calibri" w:hAnsi="Calibri"/>
              </w:rPr>
              <w:t>3</w:t>
            </w:r>
            <w:r w:rsidR="005E398D">
              <w:rPr>
                <w:rFonts w:ascii="Calibri" w:hAnsi="Calibri"/>
              </w:rPr>
              <w:t>/202</w:t>
            </w:r>
            <w:r w:rsidR="00A45168">
              <w:rPr>
                <w:rFonts w:ascii="Calibri" w:hAnsi="Calibri"/>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59" w14:textId="31CEB6F6" w:rsidR="00066A40" w:rsidRDefault="00066A40" w:rsidP="00066A40">
            <w:pPr>
              <w:jc w:val="center"/>
              <w:rPr>
                <w:rFonts w:ascii="Times New Roman" w:hAnsi="Times New Roman"/>
              </w:rPr>
            </w:pPr>
            <w:r>
              <w:rPr>
                <w:rFonts w:ascii="Calibri" w:hAnsi="Calibri"/>
              </w:rPr>
              <w:t>J. Martinová</w:t>
            </w:r>
            <w:r w:rsidR="005E398D">
              <w:rPr>
                <w:rFonts w:ascii="Calibri" w:hAnsi="Calibri"/>
              </w:rPr>
              <w:t>/ TU</w:t>
            </w:r>
          </w:p>
        </w:tc>
      </w:tr>
      <w:tr w:rsidR="00066A40" w14:paraId="0AC8F461"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5B" w14:textId="69E7D44F" w:rsidR="00066A40" w:rsidRDefault="00066A40" w:rsidP="00066A40">
            <w:pPr>
              <w:autoSpaceDE w:val="0"/>
              <w:autoSpaceDN w:val="0"/>
              <w:adjustRightInd w:val="0"/>
              <w:jc w:val="center"/>
              <w:rPr>
                <w:rFonts w:ascii="Calibri" w:hAnsi="Calibri"/>
              </w:rPr>
            </w:pPr>
            <w:r>
              <w:rPr>
                <w:rFonts w:ascii="Calibri" w:hAnsi="Calibri"/>
              </w:rPr>
              <w:t>5. roč.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5C" w14:textId="1C23F15F" w:rsidR="00066A40" w:rsidRDefault="00066A40" w:rsidP="00066A40">
            <w:pPr>
              <w:autoSpaceDE w:val="0"/>
              <w:autoSpaceDN w:val="0"/>
              <w:adjustRightInd w:val="0"/>
              <w:jc w:val="center"/>
              <w:rPr>
                <w:rFonts w:ascii="Calibri" w:hAnsi="Calibri"/>
              </w:rPr>
            </w:pPr>
            <w:r>
              <w:rPr>
                <w:rFonts w:ascii="Calibri" w:hAnsi="Calibri"/>
              </w:rPr>
              <w:t>Přednáška – období přechodu z dětství do dospívání</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5E" w14:textId="5A6585CA" w:rsidR="00066A40" w:rsidRPr="00A45168" w:rsidRDefault="00A45168" w:rsidP="00066A40">
            <w:pPr>
              <w:autoSpaceDE w:val="0"/>
              <w:autoSpaceDN w:val="0"/>
              <w:adjustRightInd w:val="0"/>
              <w:rPr>
                <w:rFonts w:cstheme="minorHAnsi"/>
                <w:b/>
              </w:rPr>
            </w:pPr>
            <w:r>
              <w:rPr>
                <w:rStyle w:val="Siln"/>
                <w:rFonts w:cstheme="minorHAnsi"/>
                <w:b w:val="0"/>
                <w:color w:val="242424"/>
                <w:shd w:val="clear" w:color="auto" w:fill="FFFFFF"/>
              </w:rPr>
              <w:t xml:space="preserve"> </w:t>
            </w:r>
            <w:r>
              <w:rPr>
                <w:rStyle w:val="Siln"/>
                <w:rFonts w:cstheme="minorHAnsi"/>
                <w:color w:val="242424"/>
                <w:shd w:val="clear" w:color="auto" w:fill="FFFFFF"/>
              </w:rPr>
              <w:t xml:space="preserve">     </w:t>
            </w:r>
            <w:proofErr w:type="spellStart"/>
            <w:r w:rsidRPr="00A45168">
              <w:rPr>
                <w:rStyle w:val="Siln"/>
                <w:rFonts w:cstheme="minorHAnsi"/>
                <w:b w:val="0"/>
                <w:color w:val="242424"/>
                <w:shd w:val="clear" w:color="auto" w:fill="FFFFFF"/>
              </w:rPr>
              <w:t>MPedu</w:t>
            </w:r>
            <w:proofErr w:type="spellEnd"/>
            <w:r w:rsidRPr="00A45168">
              <w:rPr>
                <w:rStyle w:val="Siln"/>
                <w:rFonts w:cstheme="minorHAnsi"/>
                <w:b w:val="0"/>
                <w:color w:val="242424"/>
                <w:shd w:val="clear" w:color="auto" w:fill="FFFFFF"/>
              </w:rPr>
              <w:t xml:space="preserve"> </w:t>
            </w:r>
            <w:proofErr w:type="spellStart"/>
            <w:proofErr w:type="gramStart"/>
            <w:r w:rsidRPr="00A45168">
              <w:rPr>
                <w:rStyle w:val="Siln"/>
                <w:rFonts w:cstheme="minorHAnsi"/>
                <w:b w:val="0"/>
                <w:color w:val="242424"/>
                <w:shd w:val="clear" w:color="auto" w:fill="FFFFFF"/>
              </w:rPr>
              <w:t>z.s</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5F" w14:textId="6814DC2B" w:rsidR="00066A40" w:rsidRDefault="00066A40" w:rsidP="00066A40">
            <w:pPr>
              <w:autoSpaceDE w:val="0"/>
              <w:autoSpaceDN w:val="0"/>
              <w:adjustRightInd w:val="0"/>
              <w:jc w:val="center"/>
              <w:rPr>
                <w:rFonts w:ascii="Calibri" w:hAnsi="Calibri"/>
              </w:rPr>
            </w:pPr>
            <w:proofErr w:type="spellStart"/>
            <w:r>
              <w:rPr>
                <w:rFonts w:ascii="Calibri" w:hAnsi="Calibri"/>
              </w:rPr>
              <w:t>šk</w:t>
            </w:r>
            <w:proofErr w:type="spellEnd"/>
            <w:r>
              <w:rPr>
                <w:rFonts w:ascii="Calibri" w:hAnsi="Calibri"/>
              </w:rPr>
              <w:t xml:space="preserve">. rok </w:t>
            </w:r>
            <w:r w:rsidR="005E398D">
              <w:rPr>
                <w:rFonts w:ascii="Calibri" w:hAnsi="Calibri"/>
              </w:rPr>
              <w:t>202</w:t>
            </w:r>
            <w:r w:rsidR="00A45168">
              <w:rPr>
                <w:rFonts w:ascii="Calibri" w:hAnsi="Calibri"/>
              </w:rPr>
              <w:t>3</w:t>
            </w:r>
            <w:r w:rsidR="005E398D">
              <w:rPr>
                <w:rFonts w:ascii="Calibri" w:hAnsi="Calibri"/>
              </w:rPr>
              <w:t>/202</w:t>
            </w:r>
            <w:r w:rsidR="00A45168">
              <w:rPr>
                <w:rFonts w:ascii="Calibri" w:hAnsi="Calibri"/>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60" w14:textId="624DBBF4" w:rsidR="00066A40" w:rsidRDefault="00066A40" w:rsidP="00066A40">
            <w:pPr>
              <w:jc w:val="center"/>
              <w:rPr>
                <w:rFonts w:ascii="Times New Roman" w:hAnsi="Times New Roman"/>
              </w:rPr>
            </w:pPr>
            <w:r>
              <w:rPr>
                <w:rFonts w:ascii="Calibri" w:hAnsi="Calibri"/>
              </w:rPr>
              <w:t>J. Martinová</w:t>
            </w:r>
            <w:r w:rsidR="005E398D">
              <w:rPr>
                <w:rFonts w:ascii="Calibri" w:hAnsi="Calibri"/>
              </w:rPr>
              <w:t>/ TU</w:t>
            </w:r>
          </w:p>
        </w:tc>
      </w:tr>
      <w:tr w:rsidR="00066A40" w14:paraId="0AC8F467"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62" w14:textId="77777777" w:rsidR="00066A40" w:rsidRDefault="00066A40" w:rsidP="00066A40">
            <w:pPr>
              <w:autoSpaceDE w:val="0"/>
              <w:autoSpaceDN w:val="0"/>
              <w:adjustRightInd w:val="0"/>
              <w:jc w:val="center"/>
              <w:rPr>
                <w:rFonts w:ascii="Calibri" w:hAnsi="Calibri"/>
              </w:rPr>
            </w:pPr>
            <w:r>
              <w:rPr>
                <w:rFonts w:ascii="Calibri" w:hAnsi="Calibri"/>
              </w:rPr>
              <w:t>1. – 5. roč.</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63" w14:textId="77777777" w:rsidR="00066A40" w:rsidRDefault="00066A40" w:rsidP="00066A40">
            <w:pPr>
              <w:autoSpaceDE w:val="0"/>
              <w:autoSpaceDN w:val="0"/>
              <w:adjustRightInd w:val="0"/>
              <w:jc w:val="center"/>
              <w:rPr>
                <w:rFonts w:ascii="Calibri" w:hAnsi="Calibri"/>
              </w:rPr>
            </w:pPr>
            <w:r>
              <w:rPr>
                <w:rFonts w:ascii="Calibri" w:hAnsi="Calibri"/>
              </w:rPr>
              <w:t>Přednáška – zdravé zuby</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64" w14:textId="77777777" w:rsidR="00066A40" w:rsidRDefault="00066A40" w:rsidP="00066A40">
            <w:pPr>
              <w:autoSpaceDE w:val="0"/>
              <w:autoSpaceDN w:val="0"/>
              <w:adjustRightInd w:val="0"/>
              <w:jc w:val="center"/>
              <w:rPr>
                <w:rFonts w:ascii="Calibri" w:hAnsi="Calibri"/>
              </w:rPr>
            </w:pPr>
            <w:r>
              <w:rPr>
                <w:rFonts w:ascii="Calibri" w:hAnsi="Calibri"/>
              </w:rPr>
              <w:t>UP Olomouc</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65" w14:textId="316D90BD" w:rsidR="00066A40" w:rsidRDefault="00066A40" w:rsidP="00066A40">
            <w:pPr>
              <w:autoSpaceDE w:val="0"/>
              <w:autoSpaceDN w:val="0"/>
              <w:adjustRightInd w:val="0"/>
              <w:jc w:val="center"/>
              <w:rPr>
                <w:rFonts w:ascii="Calibri" w:hAnsi="Calibri"/>
              </w:rPr>
            </w:pPr>
            <w:proofErr w:type="spellStart"/>
            <w:r>
              <w:rPr>
                <w:rFonts w:ascii="Calibri" w:hAnsi="Calibri"/>
              </w:rPr>
              <w:t>šk</w:t>
            </w:r>
            <w:proofErr w:type="spellEnd"/>
            <w:r>
              <w:rPr>
                <w:rFonts w:ascii="Calibri" w:hAnsi="Calibri"/>
              </w:rPr>
              <w:t xml:space="preserve">. rok </w:t>
            </w:r>
            <w:r w:rsidR="005E398D">
              <w:rPr>
                <w:rFonts w:ascii="Calibri" w:hAnsi="Calibri"/>
              </w:rPr>
              <w:t>202</w:t>
            </w:r>
            <w:r w:rsidR="00A45168">
              <w:rPr>
                <w:rFonts w:ascii="Calibri" w:hAnsi="Calibri"/>
              </w:rPr>
              <w:t>3</w:t>
            </w:r>
            <w:r w:rsidR="005E398D">
              <w:rPr>
                <w:rFonts w:ascii="Calibri" w:hAnsi="Calibri"/>
              </w:rPr>
              <w:t>/202</w:t>
            </w:r>
            <w:r w:rsidR="00A45168">
              <w:rPr>
                <w:rFonts w:ascii="Calibri" w:hAnsi="Calibri"/>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66" w14:textId="73772959" w:rsidR="00066A40" w:rsidRDefault="00066A40" w:rsidP="00066A40">
            <w:pPr>
              <w:autoSpaceDE w:val="0"/>
              <w:autoSpaceDN w:val="0"/>
              <w:adjustRightInd w:val="0"/>
              <w:jc w:val="center"/>
              <w:rPr>
                <w:rFonts w:ascii="Calibri" w:hAnsi="Calibri"/>
              </w:rPr>
            </w:pPr>
            <w:r>
              <w:rPr>
                <w:rFonts w:ascii="Calibri" w:hAnsi="Calibri"/>
              </w:rPr>
              <w:t>J. Martinová</w:t>
            </w:r>
            <w:r w:rsidR="005E398D">
              <w:rPr>
                <w:rFonts w:ascii="Calibri" w:hAnsi="Calibri"/>
              </w:rPr>
              <w:t>/ TU</w:t>
            </w:r>
          </w:p>
        </w:tc>
      </w:tr>
      <w:tr w:rsidR="00AB564D" w14:paraId="0AC8F489"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84" w14:textId="7DEB428D" w:rsidR="00AB564D" w:rsidRDefault="00AB564D" w:rsidP="00AB564D">
            <w:pPr>
              <w:autoSpaceDE w:val="0"/>
              <w:autoSpaceDN w:val="0"/>
              <w:adjustRightInd w:val="0"/>
              <w:jc w:val="center"/>
              <w:rPr>
                <w:rFonts w:ascii="Calibri" w:hAnsi="Calibri"/>
              </w:rPr>
            </w:pPr>
            <w:r>
              <w:rPr>
                <w:rFonts w:ascii="Calibri" w:hAnsi="Calibri"/>
              </w:rPr>
              <w:t>6. ročník</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85" w14:textId="5E771962" w:rsidR="00AB564D" w:rsidRDefault="00AB564D" w:rsidP="00AB564D">
            <w:pPr>
              <w:autoSpaceDE w:val="0"/>
              <w:autoSpaceDN w:val="0"/>
              <w:adjustRightInd w:val="0"/>
              <w:jc w:val="center"/>
              <w:rPr>
                <w:rFonts w:ascii="Calibri" w:hAnsi="Calibri"/>
              </w:rPr>
            </w:pPr>
            <w:r>
              <w:rPr>
                <w:rFonts w:ascii="Calibri" w:hAnsi="Calibri"/>
              </w:rPr>
              <w:t>Nebezpečí online prostředí</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86" w14:textId="4E31FB45" w:rsidR="00AB564D" w:rsidRDefault="00AB564D" w:rsidP="00AB564D">
            <w:pPr>
              <w:autoSpaceDE w:val="0"/>
              <w:autoSpaceDN w:val="0"/>
              <w:adjustRightInd w:val="0"/>
              <w:rPr>
                <w:rFonts w:ascii="Calibri" w:hAnsi="Calibri"/>
              </w:rPr>
            </w:pPr>
            <w:r>
              <w:rPr>
                <w:rFonts w:ascii="Calibri" w:hAnsi="Calibri"/>
              </w:rPr>
              <w:t>E-Bezpečí</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87" w14:textId="6D5963B7" w:rsidR="00AB564D" w:rsidRDefault="00383580" w:rsidP="00AB564D">
            <w:pPr>
              <w:autoSpaceDE w:val="0"/>
              <w:autoSpaceDN w:val="0"/>
              <w:adjustRightInd w:val="0"/>
              <w:jc w:val="center"/>
              <w:rPr>
                <w:rFonts w:ascii="Calibri" w:hAnsi="Calibri"/>
              </w:rPr>
            </w:pPr>
            <w:r>
              <w:rPr>
                <w:rFonts w:ascii="Calibri" w:hAnsi="Calibri"/>
              </w:rPr>
              <w:t>únor 2023</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88" w14:textId="1256C044" w:rsidR="00AB564D" w:rsidRDefault="00AB564D" w:rsidP="00AB564D">
            <w:pPr>
              <w:autoSpaceDE w:val="0"/>
              <w:autoSpaceDN w:val="0"/>
              <w:adjustRightInd w:val="0"/>
              <w:jc w:val="center"/>
              <w:rPr>
                <w:rFonts w:ascii="Calibri" w:hAnsi="Calibri"/>
              </w:rPr>
            </w:pPr>
            <w:r>
              <w:rPr>
                <w:rFonts w:ascii="Calibri" w:hAnsi="Calibri"/>
              </w:rPr>
              <w:t>H. Kramářová/ TU, popř. vyučující IKT</w:t>
            </w:r>
          </w:p>
        </w:tc>
      </w:tr>
      <w:tr w:rsidR="00AB564D" w14:paraId="0AC8F495"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90" w14:textId="50E80015" w:rsidR="00AB564D" w:rsidRDefault="00B70DCE" w:rsidP="00AB564D">
            <w:pPr>
              <w:autoSpaceDE w:val="0"/>
              <w:autoSpaceDN w:val="0"/>
              <w:adjustRightInd w:val="0"/>
              <w:jc w:val="center"/>
              <w:rPr>
                <w:rFonts w:ascii="Calibri" w:hAnsi="Calibri"/>
              </w:rPr>
            </w:pPr>
            <w:r>
              <w:rPr>
                <w:rFonts w:ascii="Calibri" w:hAnsi="Calibri"/>
              </w:rPr>
              <w:t>7</w:t>
            </w:r>
            <w:r w:rsidR="00AB564D">
              <w:rPr>
                <w:rFonts w:ascii="Calibri" w:hAnsi="Calibri"/>
              </w:rPr>
              <w:t xml:space="preserve">. </w:t>
            </w:r>
            <w:r w:rsidR="00383580">
              <w:rPr>
                <w:rFonts w:ascii="Calibri" w:hAnsi="Calibri"/>
              </w:rPr>
              <w:t xml:space="preserve">a 8. </w:t>
            </w:r>
            <w:r w:rsidR="00AB564D">
              <w:rPr>
                <w:rFonts w:ascii="Calibri" w:hAnsi="Calibri"/>
              </w:rPr>
              <w:t>ročník</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91" w14:textId="7B3462FD" w:rsidR="00AB564D" w:rsidRDefault="00AB564D" w:rsidP="00AB564D">
            <w:pPr>
              <w:autoSpaceDE w:val="0"/>
              <w:autoSpaceDN w:val="0"/>
              <w:adjustRightInd w:val="0"/>
              <w:jc w:val="center"/>
              <w:rPr>
                <w:rFonts w:ascii="Calibri" w:hAnsi="Calibri"/>
              </w:rPr>
            </w:pPr>
            <w:r>
              <w:rPr>
                <w:rFonts w:ascii="Calibri" w:hAnsi="Calibri"/>
              </w:rPr>
              <w:t>Jsem nezávislý, nekouřím</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92" w14:textId="123A191D" w:rsidR="00AB564D" w:rsidRDefault="00AB564D" w:rsidP="00AB564D">
            <w:pPr>
              <w:autoSpaceDE w:val="0"/>
              <w:autoSpaceDN w:val="0"/>
              <w:adjustRightInd w:val="0"/>
              <w:rPr>
                <w:rFonts w:ascii="Calibri" w:hAnsi="Calibri"/>
              </w:rPr>
            </w:pPr>
            <w:r>
              <w:rPr>
                <w:rFonts w:ascii="Calibri" w:hAnsi="Calibri"/>
              </w:rPr>
              <w:t>Krajská hygienická stanice Olomouc</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93" w14:textId="6509B7EE" w:rsidR="00AB564D" w:rsidRDefault="00B70DCE" w:rsidP="00AB564D">
            <w:pPr>
              <w:autoSpaceDE w:val="0"/>
              <w:autoSpaceDN w:val="0"/>
              <w:adjustRightInd w:val="0"/>
              <w:jc w:val="center"/>
              <w:rPr>
                <w:rFonts w:ascii="Calibri" w:hAnsi="Calibri"/>
              </w:rPr>
            </w:pPr>
            <w:r>
              <w:rPr>
                <w:rFonts w:ascii="Calibri" w:hAnsi="Calibri"/>
              </w:rPr>
              <w:t>říjen 2023</w:t>
            </w:r>
            <w:r w:rsidR="00383580">
              <w:rPr>
                <w:rFonts w:ascii="Calibri" w:hAnsi="Calibri"/>
              </w:rPr>
              <w:t>/ duben 2024</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94" w14:textId="147AA23D" w:rsidR="00AB564D" w:rsidRDefault="00AB564D" w:rsidP="00AB564D">
            <w:pPr>
              <w:autoSpaceDE w:val="0"/>
              <w:autoSpaceDN w:val="0"/>
              <w:adjustRightInd w:val="0"/>
              <w:jc w:val="center"/>
              <w:rPr>
                <w:rFonts w:ascii="Calibri" w:hAnsi="Calibri"/>
              </w:rPr>
            </w:pPr>
            <w:r>
              <w:rPr>
                <w:rFonts w:ascii="Calibri" w:hAnsi="Calibri"/>
              </w:rPr>
              <w:t>H. Kramářová/ TU</w:t>
            </w:r>
          </w:p>
        </w:tc>
      </w:tr>
      <w:tr w:rsidR="00AB564D" w14:paraId="0AC8F49C" w14:textId="77777777" w:rsidTr="00A45168">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AC8F496" w14:textId="7505BBDC" w:rsidR="00AB564D" w:rsidRDefault="00AB564D" w:rsidP="00AB564D">
            <w:pPr>
              <w:autoSpaceDE w:val="0"/>
              <w:autoSpaceDN w:val="0"/>
              <w:adjustRightInd w:val="0"/>
              <w:jc w:val="center"/>
              <w:rPr>
                <w:rFonts w:ascii="Calibri" w:hAnsi="Calibri"/>
              </w:rPr>
            </w:pPr>
            <w:r>
              <w:rPr>
                <w:rFonts w:ascii="Calibri" w:hAnsi="Calibri"/>
              </w:rPr>
              <w:t>9. ročník</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AC8F497" w14:textId="6F31E7A6" w:rsidR="00AB564D" w:rsidRDefault="00AB564D" w:rsidP="00AB564D">
            <w:pPr>
              <w:autoSpaceDE w:val="0"/>
              <w:autoSpaceDN w:val="0"/>
              <w:adjustRightInd w:val="0"/>
              <w:jc w:val="center"/>
              <w:rPr>
                <w:rFonts w:ascii="Calibri" w:hAnsi="Calibri"/>
              </w:rPr>
            </w:pPr>
            <w:r>
              <w:rPr>
                <w:rFonts w:ascii="Calibri" w:hAnsi="Calibri"/>
              </w:rPr>
              <w:t>Buď HIV negativní, chraň svůj život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AC8F498" w14:textId="12B73030" w:rsidR="00AB564D" w:rsidRDefault="00AB564D" w:rsidP="00AB564D">
            <w:pPr>
              <w:autoSpaceDE w:val="0"/>
              <w:autoSpaceDN w:val="0"/>
              <w:adjustRightInd w:val="0"/>
              <w:rPr>
                <w:rFonts w:ascii="Calibri" w:hAnsi="Calibri"/>
              </w:rPr>
            </w:pPr>
            <w:r>
              <w:rPr>
                <w:rFonts w:ascii="Calibri" w:hAnsi="Calibri"/>
              </w:rPr>
              <w:t>Krajská hygienická stanice Olomouc</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AC8F499" w14:textId="6186A037" w:rsidR="00AB564D" w:rsidRDefault="00B70DCE" w:rsidP="00AB564D">
            <w:pPr>
              <w:autoSpaceDE w:val="0"/>
              <w:autoSpaceDN w:val="0"/>
              <w:adjustRightInd w:val="0"/>
              <w:jc w:val="center"/>
              <w:rPr>
                <w:rFonts w:ascii="Calibri" w:hAnsi="Calibri"/>
              </w:rPr>
            </w:pPr>
            <w:r>
              <w:rPr>
                <w:rFonts w:ascii="Calibri" w:hAnsi="Calibri"/>
              </w:rPr>
              <w:t>listopad 2023</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AC8F49B" w14:textId="1F15031A" w:rsidR="00AB564D" w:rsidRDefault="00AB564D" w:rsidP="00AB564D">
            <w:pPr>
              <w:autoSpaceDE w:val="0"/>
              <w:autoSpaceDN w:val="0"/>
              <w:adjustRightInd w:val="0"/>
              <w:jc w:val="center"/>
              <w:rPr>
                <w:rFonts w:ascii="Calibri" w:hAnsi="Calibri"/>
              </w:rPr>
            </w:pPr>
            <w:r>
              <w:rPr>
                <w:rFonts w:ascii="Calibri" w:hAnsi="Calibri"/>
              </w:rPr>
              <w:t>H. Kramářová/ TU</w:t>
            </w:r>
          </w:p>
        </w:tc>
      </w:tr>
    </w:tbl>
    <w:p w14:paraId="0AC8F49D" w14:textId="77777777" w:rsidR="00CE1565" w:rsidRDefault="00CE1565" w:rsidP="00242D9E">
      <w:pPr>
        <w:autoSpaceDE w:val="0"/>
        <w:autoSpaceDN w:val="0"/>
        <w:adjustRightInd w:val="0"/>
        <w:spacing w:line="276" w:lineRule="auto"/>
        <w:jc w:val="both"/>
        <w:rPr>
          <w:rFonts w:ascii="Calibri" w:hAnsi="Calibri"/>
        </w:rPr>
      </w:pPr>
      <w:r>
        <w:rPr>
          <w:rFonts w:ascii="Calibri" w:hAnsi="Calibri"/>
        </w:rPr>
        <w:t xml:space="preserve">  </w:t>
      </w:r>
    </w:p>
    <w:p w14:paraId="0AC8F49E" w14:textId="77777777" w:rsidR="00CE1565" w:rsidRDefault="00CE1565" w:rsidP="00CE1565">
      <w:pPr>
        <w:autoSpaceDE w:val="0"/>
        <w:autoSpaceDN w:val="0"/>
        <w:adjustRightInd w:val="0"/>
        <w:rPr>
          <w:rFonts w:ascii="Calibri" w:hAnsi="Calibri"/>
          <w:b/>
        </w:rPr>
      </w:pPr>
    </w:p>
    <w:p w14:paraId="0AC8F49F" w14:textId="5B306F82" w:rsidR="00882653" w:rsidRDefault="00814027" w:rsidP="00386F08">
      <w:pPr>
        <w:pStyle w:val="Nadpis2"/>
        <w:spacing w:after="100" w:afterAutospacing="1"/>
      </w:pPr>
      <w:bookmarkStart w:id="15" w:name="_Toc116980309"/>
      <w:r>
        <w:t>5.4</w:t>
      </w:r>
      <w:r w:rsidR="00882653" w:rsidRPr="00882653">
        <w:tab/>
        <w:t>Plán preventivních aktivit pro pedagogické pracovníky</w:t>
      </w:r>
      <w:bookmarkEnd w:id="15"/>
    </w:p>
    <w:p w14:paraId="0AC8F4A0" w14:textId="44A518A6" w:rsidR="00882653" w:rsidRPr="00882653" w:rsidRDefault="00882653" w:rsidP="00386F08">
      <w:pPr>
        <w:spacing w:after="100" w:afterAutospacing="1" w:line="360" w:lineRule="auto"/>
        <w:jc w:val="both"/>
        <w:rPr>
          <w:rFonts w:cstheme="minorHAnsi"/>
          <w:sz w:val="24"/>
          <w:szCs w:val="24"/>
        </w:rPr>
      </w:pPr>
      <w:r w:rsidRPr="00882653">
        <w:rPr>
          <w:rFonts w:cstheme="minorHAnsi"/>
          <w:sz w:val="24"/>
          <w:szCs w:val="24"/>
        </w:rPr>
        <w:t xml:space="preserve">Informace o postupu realizace </w:t>
      </w:r>
      <w:r w:rsidR="009336E5">
        <w:rPr>
          <w:rFonts w:cstheme="minorHAnsi"/>
          <w:sz w:val="24"/>
          <w:szCs w:val="24"/>
        </w:rPr>
        <w:t>PPŠ</w:t>
      </w:r>
      <w:r w:rsidRPr="00882653">
        <w:rPr>
          <w:rFonts w:cstheme="minorHAnsi"/>
          <w:sz w:val="24"/>
          <w:szCs w:val="24"/>
        </w:rPr>
        <w:t xml:space="preserve"> jsou předávány ŠMP pedagogickým pracovníkům na poradách školy. Školní metodik prevence rovněž informuje o skladbě </w:t>
      </w:r>
      <w:r w:rsidR="00B70DCE">
        <w:rPr>
          <w:rFonts w:cstheme="minorHAnsi"/>
          <w:sz w:val="24"/>
          <w:szCs w:val="24"/>
        </w:rPr>
        <w:t>MPP</w:t>
      </w:r>
      <w:r w:rsidRPr="00882653">
        <w:rPr>
          <w:rFonts w:cstheme="minorHAnsi"/>
          <w:sz w:val="24"/>
          <w:szCs w:val="24"/>
        </w:rPr>
        <w:t xml:space="preserve"> na daný školní rok, požadavcích na třídní učitele a další pedagogy, vedení dokumentace a vzájemném způsobu výměny informací. Součástí prevence jsou konzultační hodiny školních metodiků prevence, výchovné poradkyně a školní psycholožky, v naléhavých případech se na ně mohou zájemci obrátit prakticky kdykoliv.</w:t>
      </w:r>
    </w:p>
    <w:p w14:paraId="0AC8F4A1" w14:textId="77777777" w:rsidR="00882653" w:rsidRPr="00882653" w:rsidRDefault="00882653" w:rsidP="00882653">
      <w:pPr>
        <w:spacing w:after="0" w:line="360" w:lineRule="auto"/>
        <w:jc w:val="both"/>
        <w:rPr>
          <w:rFonts w:cstheme="minorHAnsi"/>
          <w:sz w:val="24"/>
          <w:szCs w:val="24"/>
        </w:rPr>
      </w:pPr>
    </w:p>
    <w:p w14:paraId="0AC8F4A2" w14:textId="2187B260" w:rsidR="00882653" w:rsidRPr="00815396" w:rsidRDefault="00066A40" w:rsidP="00386F08">
      <w:pPr>
        <w:pStyle w:val="Nadpis2"/>
        <w:spacing w:after="100" w:afterAutospacing="1"/>
      </w:pPr>
      <w:bookmarkStart w:id="16" w:name="_Toc116980310"/>
      <w:r>
        <w:lastRenderedPageBreak/>
        <w:t>5.5</w:t>
      </w:r>
      <w:r w:rsidR="00EA2729">
        <w:tab/>
      </w:r>
      <w:r w:rsidR="00882653" w:rsidRPr="00815396">
        <w:t>Spolupráce se zákonnými zástupci</w:t>
      </w:r>
      <w:bookmarkEnd w:id="16"/>
    </w:p>
    <w:p w14:paraId="0AC8F4A3" w14:textId="1A2D6C04" w:rsidR="00882653" w:rsidRDefault="0044008B" w:rsidP="00386F08">
      <w:pPr>
        <w:spacing w:after="100" w:afterAutospacing="1" w:line="360" w:lineRule="auto"/>
        <w:jc w:val="both"/>
        <w:rPr>
          <w:rFonts w:cstheme="minorHAnsi"/>
          <w:sz w:val="24"/>
          <w:szCs w:val="24"/>
        </w:rPr>
      </w:pPr>
      <w:r>
        <w:rPr>
          <w:rFonts w:cstheme="minorHAnsi"/>
          <w:sz w:val="24"/>
          <w:szCs w:val="24"/>
        </w:rPr>
        <w:t>Komunikace se zákonnými zástupci funguje nejčastěji na třídních schůzkách, kde dochází k předávání informací</w:t>
      </w:r>
      <w:r w:rsidR="00882653" w:rsidRPr="00882653">
        <w:rPr>
          <w:rFonts w:cstheme="minorHAnsi"/>
          <w:sz w:val="24"/>
          <w:szCs w:val="24"/>
        </w:rPr>
        <w:t xml:space="preserve"> rodičů</w:t>
      </w:r>
      <w:r>
        <w:rPr>
          <w:rFonts w:cstheme="minorHAnsi"/>
          <w:sz w:val="24"/>
          <w:szCs w:val="24"/>
        </w:rPr>
        <w:t>m</w:t>
      </w:r>
      <w:r w:rsidR="00882653" w:rsidRPr="00882653">
        <w:rPr>
          <w:rFonts w:cstheme="minorHAnsi"/>
          <w:sz w:val="24"/>
          <w:szCs w:val="24"/>
        </w:rPr>
        <w:t xml:space="preserve"> o postojích školy k preventivní strategii. Poskytneme rodičům kontakty na org</w:t>
      </w:r>
      <w:r>
        <w:rPr>
          <w:rFonts w:cstheme="minorHAnsi"/>
          <w:sz w:val="24"/>
          <w:szCs w:val="24"/>
        </w:rPr>
        <w:t>anizace zabývající se prevencí, spolupracujeme s nimi p</w:t>
      </w:r>
      <w:r w:rsidR="00882653" w:rsidRPr="00882653">
        <w:rPr>
          <w:rFonts w:cstheme="minorHAnsi"/>
          <w:sz w:val="24"/>
          <w:szCs w:val="24"/>
        </w:rPr>
        <w:t>ři řešení problémových situací. Pravidelné informace jsou zveřejňovány na webových stránkách školy. Ve škole je také umístěna nástěnka, kde jsou žáci i rodiče průběžně informováni o nejrůznějších tématech RCH a rovněž funguje schránka důvěry. Zákonní zástupci mohou využívat konzultační hodiny jednotlivých vyučujících a konzultace členů ŠPP.</w:t>
      </w:r>
    </w:p>
    <w:p w14:paraId="5B958B8D" w14:textId="13177F9C" w:rsidR="00066A40" w:rsidRDefault="00066A40" w:rsidP="00EE0516">
      <w:pPr>
        <w:spacing w:after="120" w:line="360" w:lineRule="auto"/>
        <w:jc w:val="both"/>
        <w:rPr>
          <w:rFonts w:cstheme="minorHAnsi"/>
          <w:sz w:val="24"/>
          <w:szCs w:val="24"/>
        </w:rPr>
      </w:pPr>
    </w:p>
    <w:p w14:paraId="0AC8F4A4" w14:textId="4C9F6689" w:rsidR="00882653" w:rsidRPr="00882653" w:rsidRDefault="00066A40" w:rsidP="00EE0516">
      <w:pPr>
        <w:pStyle w:val="Nadpis1"/>
        <w:spacing w:after="120"/>
      </w:pPr>
      <w:bookmarkStart w:id="17" w:name="_Toc116980311"/>
      <w:r>
        <w:t>6</w:t>
      </w:r>
      <w:r w:rsidR="00EA2729">
        <w:tab/>
      </w:r>
      <w:r w:rsidR="00882653" w:rsidRPr="00EE0516">
        <w:t>Evaluace</w:t>
      </w:r>
      <w:bookmarkEnd w:id="17"/>
    </w:p>
    <w:p w14:paraId="0AC8F4A5" w14:textId="209DC37A" w:rsidR="00882653" w:rsidRPr="00882653" w:rsidRDefault="00882653" w:rsidP="00EE0516">
      <w:pPr>
        <w:spacing w:after="120" w:line="360" w:lineRule="auto"/>
        <w:jc w:val="both"/>
        <w:rPr>
          <w:rFonts w:cstheme="minorHAnsi"/>
          <w:sz w:val="24"/>
          <w:szCs w:val="24"/>
        </w:rPr>
      </w:pPr>
      <w:r w:rsidRPr="00882653">
        <w:rPr>
          <w:rFonts w:cstheme="minorHAnsi"/>
          <w:sz w:val="24"/>
          <w:szCs w:val="24"/>
        </w:rPr>
        <w:t xml:space="preserve">Preventivní plán školy prochází každý rok hodnocením a na podkladě zjištěných skutečností může být upravován a aktualizován. Za koordinaci preventivních aktivit na škole zodpovídají metodici prevence, kteří úzce spolupracují s výchovnou poradkyní, ředitelkou školy, školní psycholožkou a pedagogickým sborem. Společně plánují a realizují aktivity zařazené do </w:t>
      </w:r>
      <w:r w:rsidR="00B70DCE">
        <w:rPr>
          <w:rFonts w:cstheme="minorHAnsi"/>
          <w:sz w:val="24"/>
          <w:szCs w:val="24"/>
        </w:rPr>
        <w:t>MPP</w:t>
      </w:r>
      <w:r w:rsidRPr="00882653">
        <w:rPr>
          <w:rFonts w:cstheme="minorHAnsi"/>
          <w:sz w:val="24"/>
          <w:szCs w:val="24"/>
        </w:rPr>
        <w:t>. Získávají informace pro včasné odhalování rizik, na základě čehož volí způsob uplatňování preventivních intervencí a hodnotí jejich účinnost.</w:t>
      </w:r>
    </w:p>
    <w:p w14:paraId="0AC8F4A6" w14:textId="3A8D2832" w:rsidR="0044008B" w:rsidRPr="00882653" w:rsidRDefault="00882653" w:rsidP="00EE0516">
      <w:pPr>
        <w:spacing w:after="120" w:line="360" w:lineRule="auto"/>
        <w:jc w:val="both"/>
        <w:rPr>
          <w:rFonts w:cstheme="minorHAnsi"/>
          <w:sz w:val="24"/>
          <w:szCs w:val="24"/>
        </w:rPr>
      </w:pPr>
      <w:r w:rsidRPr="00882653">
        <w:rPr>
          <w:rFonts w:cstheme="minorHAnsi"/>
          <w:sz w:val="24"/>
          <w:szCs w:val="24"/>
        </w:rPr>
        <w:t xml:space="preserve">Kromě monitorovacích nástrojů má škola k dispozici i další zdroje dat jako např. výkazy všech pedagogických pracovníků, v nichž </w:t>
      </w:r>
      <w:r w:rsidR="0044008B">
        <w:rPr>
          <w:rFonts w:cstheme="minorHAnsi"/>
          <w:sz w:val="24"/>
          <w:szCs w:val="24"/>
        </w:rPr>
        <w:t xml:space="preserve">sledují </w:t>
      </w:r>
      <w:r w:rsidRPr="00882653">
        <w:rPr>
          <w:rFonts w:cstheme="minorHAnsi"/>
          <w:sz w:val="24"/>
          <w:szCs w:val="24"/>
        </w:rPr>
        <w:t>výchovné i vzdělávací potíže jednotlivých žáků. Tato forma monitoringu se velice osvědčila. Každý měsíc se vyhodnocením bude zabývat ŠPP na svých pravidelných schůzkách</w:t>
      </w:r>
      <w:r w:rsidR="00066A40">
        <w:rPr>
          <w:rFonts w:cstheme="minorHAnsi"/>
          <w:sz w:val="24"/>
          <w:szCs w:val="24"/>
        </w:rPr>
        <w:t xml:space="preserve"> (každ</w:t>
      </w:r>
      <w:r w:rsidR="00B70DCE">
        <w:rPr>
          <w:rFonts w:cstheme="minorHAnsi"/>
          <w:sz w:val="24"/>
          <w:szCs w:val="24"/>
        </w:rPr>
        <w:t>á středa 7.00 – 7.40</w:t>
      </w:r>
      <w:r w:rsidR="00066A40">
        <w:rPr>
          <w:rFonts w:cstheme="minorHAnsi"/>
          <w:sz w:val="24"/>
          <w:szCs w:val="24"/>
        </w:rPr>
        <w:t>)</w:t>
      </w:r>
      <w:r w:rsidRPr="00882653">
        <w:rPr>
          <w:rFonts w:cstheme="minorHAnsi"/>
          <w:sz w:val="24"/>
          <w:szCs w:val="24"/>
        </w:rPr>
        <w:t xml:space="preserve">. O situaci bude pravidelně informováno rovněž vedení školy. </w:t>
      </w:r>
      <w:r w:rsidR="0044008B" w:rsidRPr="00882653">
        <w:rPr>
          <w:rFonts w:cstheme="minorHAnsi"/>
          <w:sz w:val="24"/>
          <w:szCs w:val="24"/>
        </w:rPr>
        <w:t>Při indikaci negativního jevu projedná tuto záležitost třídní učitel s žákem (žáky) za přítomnosti ŠMP (popř. výchovné poradkyně). Při opakování jevu, či vyšší závažnosti, se bude tato záležitost řešit s vedením školy, zákonnými zá</w:t>
      </w:r>
      <w:r w:rsidR="0044008B">
        <w:rPr>
          <w:rFonts w:cstheme="minorHAnsi"/>
          <w:sz w:val="24"/>
          <w:szCs w:val="24"/>
        </w:rPr>
        <w:t xml:space="preserve">stupci žáka, případně s policií nebo </w:t>
      </w:r>
      <w:r w:rsidR="0044008B" w:rsidRPr="00882653">
        <w:rPr>
          <w:rFonts w:cstheme="minorHAnsi"/>
          <w:sz w:val="24"/>
          <w:szCs w:val="24"/>
        </w:rPr>
        <w:t>odborem sociální pomoci. O každém případu je veden písemný zápis, který je uložen u ŠMP. Zákonní zástupci jsou o problému prokazatelně informováni. Se závěry z těchto šetření jsou pedagogičtí pracovníci seznamováni na provozních a pedagogických radách.</w:t>
      </w:r>
    </w:p>
    <w:p w14:paraId="0AC8F4A7" w14:textId="77777777" w:rsidR="0044008B" w:rsidRDefault="00882653" w:rsidP="00EE0516">
      <w:pPr>
        <w:spacing w:after="120" w:line="360" w:lineRule="auto"/>
        <w:jc w:val="both"/>
        <w:rPr>
          <w:rFonts w:cstheme="minorHAnsi"/>
          <w:sz w:val="24"/>
          <w:szCs w:val="24"/>
        </w:rPr>
      </w:pPr>
      <w:r w:rsidRPr="00882653">
        <w:rPr>
          <w:rFonts w:cstheme="minorHAnsi"/>
          <w:sz w:val="24"/>
          <w:szCs w:val="24"/>
        </w:rPr>
        <w:t xml:space="preserve">V rámci školy se snažíme vytvořit takové prostředí, aby se projevy rizikového chování minimalizovaly. ŠPP se také pravidelně každý týden schází, aby projednalo aktuální situaci na </w:t>
      </w:r>
      <w:r w:rsidRPr="00882653">
        <w:rPr>
          <w:rFonts w:cstheme="minorHAnsi"/>
          <w:sz w:val="24"/>
          <w:szCs w:val="24"/>
        </w:rPr>
        <w:lastRenderedPageBreak/>
        <w:t xml:space="preserve">škole. </w:t>
      </w:r>
      <w:r w:rsidR="0044008B">
        <w:rPr>
          <w:rFonts w:cstheme="minorHAnsi"/>
          <w:sz w:val="24"/>
          <w:szCs w:val="24"/>
        </w:rPr>
        <w:t xml:space="preserve">K účinné specifické prevenci realizované v samostatných preventivních aktivitách slouží evaluační dotazníky </w:t>
      </w:r>
      <w:r w:rsidR="005A6E8B">
        <w:rPr>
          <w:rFonts w:cstheme="minorHAnsi"/>
          <w:sz w:val="24"/>
          <w:szCs w:val="24"/>
        </w:rPr>
        <w:t xml:space="preserve">jak </w:t>
      </w:r>
      <w:r w:rsidR="0044008B">
        <w:rPr>
          <w:rFonts w:cstheme="minorHAnsi"/>
          <w:sz w:val="24"/>
          <w:szCs w:val="24"/>
        </w:rPr>
        <w:t xml:space="preserve">pro žáky, tak pro konkrétního vyučující. Společně s rozhovory se žáky jsou </w:t>
      </w:r>
      <w:r w:rsidR="0057069F">
        <w:rPr>
          <w:rFonts w:cstheme="minorHAnsi"/>
          <w:sz w:val="24"/>
          <w:szCs w:val="24"/>
        </w:rPr>
        <w:t xml:space="preserve">účinným </w:t>
      </w:r>
      <w:r w:rsidR="0044008B">
        <w:rPr>
          <w:rFonts w:cstheme="minorHAnsi"/>
          <w:sz w:val="24"/>
          <w:szCs w:val="24"/>
        </w:rPr>
        <w:t xml:space="preserve">nástrojem pro </w:t>
      </w:r>
      <w:r w:rsidR="0057069F">
        <w:rPr>
          <w:rFonts w:cstheme="minorHAnsi"/>
          <w:sz w:val="24"/>
          <w:szCs w:val="24"/>
        </w:rPr>
        <w:t>další výběr preventivních programů.</w:t>
      </w:r>
    </w:p>
    <w:p w14:paraId="0AC8F4A8" w14:textId="265D80DE" w:rsidR="00242D9E" w:rsidRDefault="00242D9E" w:rsidP="00882653">
      <w:pPr>
        <w:spacing w:after="0" w:line="360" w:lineRule="auto"/>
        <w:jc w:val="both"/>
        <w:rPr>
          <w:rFonts w:cstheme="minorHAnsi"/>
          <w:sz w:val="24"/>
          <w:szCs w:val="24"/>
        </w:rPr>
      </w:pPr>
    </w:p>
    <w:p w14:paraId="0AC8F4A9" w14:textId="26881778" w:rsidR="00242D9E" w:rsidRDefault="00066A40" w:rsidP="00242D9E">
      <w:pPr>
        <w:pStyle w:val="Nadpis1"/>
        <w:spacing w:after="120"/>
      </w:pPr>
      <w:bookmarkStart w:id="18" w:name="_Toc116980312"/>
      <w:r>
        <w:t>7</w:t>
      </w:r>
      <w:r w:rsidR="00EA2729">
        <w:tab/>
      </w:r>
      <w:r w:rsidR="00242D9E">
        <w:t>Školní program proti šikanování</w:t>
      </w:r>
      <w:bookmarkEnd w:id="18"/>
    </w:p>
    <w:p w14:paraId="0AC8F4AA" w14:textId="77777777" w:rsidR="00242D9E" w:rsidRPr="00242D9E" w:rsidRDefault="00242D9E" w:rsidP="00242D9E">
      <w:pPr>
        <w:spacing w:after="120" w:line="360" w:lineRule="auto"/>
        <w:jc w:val="both"/>
        <w:rPr>
          <w:sz w:val="24"/>
        </w:rPr>
      </w:pPr>
      <w:r w:rsidRPr="00242D9E">
        <w:rPr>
          <w:sz w:val="24"/>
        </w:rPr>
        <w:t>Program proti šikanování má přispívat k vytváření bezpečného prostoru, respektujícího a vstřícného prostředí ve škole. Zaměřuje se především na prevenci šikany a nabízí postupy pro případ řešení šikany. Je určen pedagogickým i nepedagogickým pracovníkům školy a stejně tak žákům a jejich zákonným zástupcům.</w:t>
      </w:r>
    </w:p>
    <w:p w14:paraId="0AC8F4AB" w14:textId="77777777" w:rsidR="00242D9E" w:rsidRPr="00242D9E" w:rsidRDefault="00242D9E" w:rsidP="00242D9E">
      <w:pPr>
        <w:spacing w:line="360" w:lineRule="auto"/>
        <w:jc w:val="both"/>
        <w:rPr>
          <w:sz w:val="24"/>
        </w:rPr>
      </w:pPr>
      <w:r w:rsidRPr="00242D9E">
        <w:rPr>
          <w:sz w:val="24"/>
        </w:rPr>
        <w:t xml:space="preserve">Škola má odpovědnost za vytváření a udržování bezpečného prostředí, za ochranu žáků a jejich zdraví, za předcházení vzniku jakýchkoliv forem rizikového chování ve škole, tedy i šikany. Stěžejním úkolem školy je předcházet jejímu vzniku, nastavit a uplatňovat mechanismy, které jsou účinné.  </w:t>
      </w:r>
    </w:p>
    <w:p w14:paraId="0AC8F4AC" w14:textId="581F0C65" w:rsidR="00242D9E" w:rsidRPr="00495C9E" w:rsidRDefault="00487518" w:rsidP="00386F08">
      <w:pPr>
        <w:pStyle w:val="Nadpis2"/>
        <w:spacing w:after="100" w:afterAutospacing="1"/>
      </w:pPr>
      <w:bookmarkStart w:id="19" w:name="_Toc116980313"/>
      <w:r>
        <w:t>7</w:t>
      </w:r>
      <w:r w:rsidR="00495C9E" w:rsidRPr="00495C9E">
        <w:t>.</w:t>
      </w:r>
      <w:r w:rsidR="00242D9E" w:rsidRPr="00495C9E">
        <w:t>1</w:t>
      </w:r>
      <w:r w:rsidR="00EA2729">
        <w:tab/>
      </w:r>
      <w:r w:rsidR="00242D9E" w:rsidRPr="00495C9E">
        <w:t>Zmapování situace ve škole</w:t>
      </w:r>
      <w:bookmarkEnd w:id="19"/>
    </w:p>
    <w:p w14:paraId="0AC8F4AD" w14:textId="77777777" w:rsidR="00242D9E" w:rsidRPr="00242D9E" w:rsidRDefault="00242D9E" w:rsidP="00386F08">
      <w:pPr>
        <w:spacing w:after="100" w:afterAutospacing="1" w:line="360" w:lineRule="auto"/>
        <w:jc w:val="both"/>
        <w:rPr>
          <w:sz w:val="24"/>
        </w:rPr>
      </w:pPr>
      <w:r w:rsidRPr="00242D9E">
        <w:rPr>
          <w:sz w:val="24"/>
        </w:rPr>
        <w:t>Někteří žáci, kteří navštěvují naši školu, mají nižší sebevědomí, jsou ze sociálně slabších rodin nebo málo podnětného prostředí. Je důležité zaměřovat s</w:t>
      </w:r>
      <w:r>
        <w:rPr>
          <w:sz w:val="24"/>
        </w:rPr>
        <w:t>e</w:t>
      </w:r>
      <w:r w:rsidRPr="00242D9E">
        <w:rPr>
          <w:sz w:val="24"/>
        </w:rPr>
        <w:t xml:space="preserve"> na celkový rozvoj jejich osobnosti.                                   Všichni pedagogové školy se snaží důsledně přistupovat k žákům a vytvářet pozitivní klima ve třídě. Kdokoli ze zaměstnanců školy si všimne příznaků nezdravých vztahů a nevhodného chování k některým žákům, neprodleně to sdělí třídnímu učiteli</w:t>
      </w:r>
      <w:r>
        <w:rPr>
          <w:sz w:val="24"/>
        </w:rPr>
        <w:t xml:space="preserve">, školnímu metodikovi prevence či </w:t>
      </w:r>
      <w:r w:rsidRPr="00242D9E">
        <w:rPr>
          <w:sz w:val="24"/>
        </w:rPr>
        <w:t>vedení školy.</w:t>
      </w:r>
    </w:p>
    <w:p w14:paraId="0AC8F4AE" w14:textId="77777777" w:rsidR="00242D9E" w:rsidRPr="00242D9E" w:rsidRDefault="00242D9E" w:rsidP="00242D9E">
      <w:pPr>
        <w:spacing w:line="360" w:lineRule="auto"/>
        <w:jc w:val="both"/>
        <w:rPr>
          <w:sz w:val="24"/>
        </w:rPr>
      </w:pPr>
      <w:r w:rsidRPr="00242D9E">
        <w:rPr>
          <w:sz w:val="24"/>
        </w:rPr>
        <w:t>Od žáků prvního stupně pedagog získává informace denně. Žáci druhého stupně se s problémy svěřují třídnímu učiteli, metodičce prevence nebo výchovné poradkyni i školní psycholožce, popř. učiteli, kterému důvěřují. Žáci mohou svůj písemný vzkaz hodit do schránky důvěry, která je umístěn</w:t>
      </w:r>
      <w:r w:rsidR="00B21CF8">
        <w:rPr>
          <w:sz w:val="24"/>
        </w:rPr>
        <w:t>a u pracovny školní psycholožky. Mohou rovněž napsat na e-mailovou adresu prevence</w:t>
      </w:r>
      <w:r w:rsidR="00B21CF8">
        <w:rPr>
          <w:rFonts w:cstheme="minorHAnsi"/>
          <w:sz w:val="24"/>
        </w:rPr>
        <w:t>@</w:t>
      </w:r>
      <w:r w:rsidR="00B21CF8">
        <w:rPr>
          <w:sz w:val="24"/>
        </w:rPr>
        <w:t>zs-zeyerova.cz.</w:t>
      </w:r>
    </w:p>
    <w:p w14:paraId="0AC8F4AF" w14:textId="77777777" w:rsidR="00242D9E" w:rsidRPr="00242D9E" w:rsidRDefault="00242D9E" w:rsidP="00242D9E">
      <w:pPr>
        <w:spacing w:line="360" w:lineRule="auto"/>
        <w:jc w:val="both"/>
        <w:rPr>
          <w:sz w:val="24"/>
        </w:rPr>
      </w:pPr>
      <w:r w:rsidRPr="00242D9E">
        <w:rPr>
          <w:sz w:val="24"/>
        </w:rPr>
        <w:t>Při schůzce s rodiči nelze situaci zlehčovat. Je nutné rodiče vyslechnout, nepoučovat a aktivně naslouchat. Je také třeba se doptat na důležité informace. Podezření nebo tvrzení rodičů, že je jejich dítě šikanováno, se nesmí podcenit a je třeba bezpečně situaci prověřit.</w:t>
      </w:r>
    </w:p>
    <w:p w14:paraId="0AC8F4B0" w14:textId="2CAB02AC" w:rsidR="00242D9E" w:rsidRPr="00242D9E" w:rsidRDefault="00487518" w:rsidP="00386F08">
      <w:pPr>
        <w:pStyle w:val="Nadpis2"/>
        <w:spacing w:after="100" w:afterAutospacing="1"/>
      </w:pPr>
      <w:bookmarkStart w:id="20" w:name="_Toc116980314"/>
      <w:r>
        <w:lastRenderedPageBreak/>
        <w:t>7</w:t>
      </w:r>
      <w:r w:rsidR="00495C9E">
        <w:t>.</w:t>
      </w:r>
      <w:r w:rsidR="00242D9E">
        <w:t>2</w:t>
      </w:r>
      <w:r w:rsidR="00EA2729">
        <w:tab/>
      </w:r>
      <w:r w:rsidR="00242D9E" w:rsidRPr="00242D9E">
        <w:t>Společné vzdělávání</w:t>
      </w:r>
      <w:bookmarkEnd w:id="20"/>
    </w:p>
    <w:p w14:paraId="0AC8F4B1" w14:textId="77777777" w:rsidR="00242D9E" w:rsidRPr="00242D9E" w:rsidRDefault="00242D9E" w:rsidP="00386F08">
      <w:pPr>
        <w:spacing w:after="100" w:afterAutospacing="1" w:line="360" w:lineRule="auto"/>
        <w:jc w:val="both"/>
        <w:rPr>
          <w:sz w:val="24"/>
        </w:rPr>
      </w:pPr>
      <w:r w:rsidRPr="00242D9E">
        <w:rPr>
          <w:sz w:val="24"/>
        </w:rPr>
        <w:t>Pedagogičtí pracovníci školy se průběžně zúčastňují vzdělávacích seminářů a akcí. Informace a různé materiály pak předávají dále během metodických sdružení, předmětových komisí pedagogickému sboru. Do prevence proti šikaně se zapojují všichni pracovníci školy. Informace si dále předávají průběžně formou individuálního pohovoru, poradách nebo pedagogických radách. Celému pedagogickému sboru je k dispozici výchovná poradkyně, metodičky prevence i školní psycholožka.</w:t>
      </w:r>
    </w:p>
    <w:p w14:paraId="0AC8F4B2" w14:textId="04A89371" w:rsidR="00242D9E" w:rsidRPr="00242D9E" w:rsidRDefault="00487518" w:rsidP="00242D9E">
      <w:pPr>
        <w:pStyle w:val="Nadpis2"/>
        <w:spacing w:after="120"/>
      </w:pPr>
      <w:bookmarkStart w:id="21" w:name="_Toc116980315"/>
      <w:r>
        <w:t>7</w:t>
      </w:r>
      <w:r w:rsidR="00495C9E">
        <w:t>.</w:t>
      </w:r>
      <w:r w:rsidR="00242D9E" w:rsidRPr="00242D9E">
        <w:t>3</w:t>
      </w:r>
      <w:r w:rsidR="00EA2729">
        <w:tab/>
      </w:r>
      <w:r w:rsidR="00242D9E" w:rsidRPr="00242D9E">
        <w:t>Realizační tým</w:t>
      </w:r>
      <w:bookmarkEnd w:id="21"/>
    </w:p>
    <w:p w14:paraId="0AC8F4B3" w14:textId="77777777" w:rsidR="00242D9E" w:rsidRPr="00242D9E" w:rsidRDefault="00242D9E" w:rsidP="00242D9E">
      <w:pPr>
        <w:spacing w:after="120" w:line="360" w:lineRule="auto"/>
        <w:jc w:val="both"/>
        <w:rPr>
          <w:sz w:val="24"/>
        </w:rPr>
      </w:pPr>
      <w:r w:rsidRPr="00242D9E">
        <w:rPr>
          <w:sz w:val="24"/>
        </w:rPr>
        <w:t>Na řešení šikany se podílejí:</w:t>
      </w:r>
    </w:p>
    <w:p w14:paraId="0AC8F4B4" w14:textId="79075619" w:rsidR="00242D9E" w:rsidRPr="00242D9E" w:rsidRDefault="00242D9E" w:rsidP="00242D9E">
      <w:pPr>
        <w:spacing w:line="240" w:lineRule="auto"/>
        <w:jc w:val="both"/>
        <w:rPr>
          <w:sz w:val="24"/>
        </w:rPr>
      </w:pPr>
      <w:r w:rsidRPr="00242D9E">
        <w:rPr>
          <w:sz w:val="24"/>
        </w:rPr>
        <w:t>•</w:t>
      </w:r>
      <w:r w:rsidRPr="00242D9E">
        <w:rPr>
          <w:sz w:val="24"/>
        </w:rPr>
        <w:tab/>
      </w:r>
      <w:r w:rsidR="00383580">
        <w:rPr>
          <w:sz w:val="24"/>
        </w:rPr>
        <w:t xml:space="preserve">školní </w:t>
      </w:r>
      <w:r w:rsidRPr="00242D9E">
        <w:rPr>
          <w:sz w:val="24"/>
        </w:rPr>
        <w:t>metodičky prevence - Mgr. Hana Kramářová, Mgr. Jitka Martinová</w:t>
      </w:r>
    </w:p>
    <w:p w14:paraId="0AC8F4B5" w14:textId="77777777" w:rsidR="00242D9E" w:rsidRPr="00242D9E" w:rsidRDefault="00242D9E" w:rsidP="00242D9E">
      <w:pPr>
        <w:spacing w:line="240" w:lineRule="auto"/>
        <w:jc w:val="both"/>
        <w:rPr>
          <w:sz w:val="24"/>
        </w:rPr>
      </w:pPr>
      <w:r w:rsidRPr="00242D9E">
        <w:rPr>
          <w:sz w:val="24"/>
        </w:rPr>
        <w:t>•</w:t>
      </w:r>
      <w:r w:rsidRPr="00242D9E">
        <w:rPr>
          <w:sz w:val="24"/>
        </w:rPr>
        <w:tab/>
        <w:t>výchovná poradkyně – Mgr. Iveta Krejčí</w:t>
      </w:r>
    </w:p>
    <w:p w14:paraId="0AC8F4B6" w14:textId="77777777" w:rsidR="00242D9E" w:rsidRPr="00242D9E" w:rsidRDefault="00242D9E" w:rsidP="00242D9E">
      <w:pPr>
        <w:spacing w:line="240" w:lineRule="auto"/>
        <w:jc w:val="both"/>
        <w:rPr>
          <w:sz w:val="24"/>
        </w:rPr>
      </w:pPr>
      <w:r w:rsidRPr="00242D9E">
        <w:rPr>
          <w:sz w:val="24"/>
        </w:rPr>
        <w:t>•</w:t>
      </w:r>
      <w:r w:rsidRPr="00242D9E">
        <w:rPr>
          <w:sz w:val="24"/>
        </w:rPr>
        <w:tab/>
        <w:t>školní psycholožka – Mgr. Andrea Krejčí</w:t>
      </w:r>
    </w:p>
    <w:p w14:paraId="0AC8F4B7" w14:textId="77777777" w:rsidR="00242D9E" w:rsidRDefault="00242D9E" w:rsidP="00242D9E">
      <w:pPr>
        <w:spacing w:line="240" w:lineRule="auto"/>
        <w:jc w:val="both"/>
        <w:rPr>
          <w:sz w:val="24"/>
        </w:rPr>
      </w:pPr>
      <w:r w:rsidRPr="00242D9E">
        <w:rPr>
          <w:sz w:val="24"/>
        </w:rPr>
        <w:t>•</w:t>
      </w:r>
      <w:r w:rsidRPr="00242D9E">
        <w:rPr>
          <w:sz w:val="24"/>
        </w:rPr>
        <w:tab/>
        <w:t xml:space="preserve">ředitelka školy – Mgr. Vladimíra Švecová, zástupkyně Mgr. Ilona Rohánková, </w:t>
      </w:r>
    </w:p>
    <w:p w14:paraId="0AC8F4B8" w14:textId="77777777" w:rsidR="00242D9E" w:rsidRPr="00242D9E" w:rsidRDefault="00242D9E" w:rsidP="00242D9E">
      <w:pPr>
        <w:spacing w:line="240" w:lineRule="auto"/>
        <w:ind w:firstLine="708"/>
        <w:jc w:val="both"/>
        <w:rPr>
          <w:sz w:val="24"/>
        </w:rPr>
      </w:pPr>
      <w:r w:rsidRPr="00242D9E">
        <w:rPr>
          <w:sz w:val="24"/>
        </w:rPr>
        <w:t>Mgr. Andrea Krátká</w:t>
      </w:r>
    </w:p>
    <w:p w14:paraId="0AC8F4B9" w14:textId="77777777" w:rsidR="00242D9E" w:rsidRPr="00242D9E" w:rsidRDefault="00242D9E" w:rsidP="009E5107">
      <w:pPr>
        <w:spacing w:after="240" w:line="240" w:lineRule="auto"/>
        <w:jc w:val="both"/>
        <w:rPr>
          <w:sz w:val="24"/>
        </w:rPr>
      </w:pPr>
      <w:r w:rsidRPr="00242D9E">
        <w:rPr>
          <w:sz w:val="24"/>
        </w:rPr>
        <w:t>•</w:t>
      </w:r>
      <w:r w:rsidRPr="00242D9E">
        <w:rPr>
          <w:sz w:val="24"/>
        </w:rPr>
        <w:tab/>
        <w:t>třídní učitel/</w:t>
      </w:r>
      <w:proofErr w:type="spellStart"/>
      <w:r w:rsidRPr="00242D9E">
        <w:rPr>
          <w:sz w:val="24"/>
        </w:rPr>
        <w:t>ka</w:t>
      </w:r>
      <w:proofErr w:type="spellEnd"/>
    </w:p>
    <w:p w14:paraId="0AC8F4BA" w14:textId="22E7C7D5" w:rsidR="00242D9E" w:rsidRDefault="00487518" w:rsidP="009E5107">
      <w:pPr>
        <w:pStyle w:val="Nadpis2"/>
        <w:spacing w:after="240"/>
      </w:pPr>
      <w:bookmarkStart w:id="22" w:name="_Toc116980316"/>
      <w:r>
        <w:t>7</w:t>
      </w:r>
      <w:r w:rsidR="00495C9E">
        <w:t>.</w:t>
      </w:r>
      <w:r w:rsidR="00242D9E" w:rsidRPr="00242D9E">
        <w:t>4</w:t>
      </w:r>
      <w:r w:rsidR="00EA2729">
        <w:tab/>
      </w:r>
      <w:r w:rsidR="00242D9E" w:rsidRPr="00242D9E">
        <w:t>Společný postup při řešení případů šikanování – viz krizový plán školy</w:t>
      </w:r>
      <w:bookmarkEnd w:id="22"/>
    </w:p>
    <w:p w14:paraId="0AC8F4BB" w14:textId="1ACB5091" w:rsidR="00242D9E" w:rsidRPr="00242D9E" w:rsidRDefault="00487518" w:rsidP="009E5107">
      <w:pPr>
        <w:pStyle w:val="Nadpis2"/>
        <w:spacing w:after="240"/>
      </w:pPr>
      <w:bookmarkStart w:id="23" w:name="_Toc116980317"/>
      <w:r>
        <w:t>7</w:t>
      </w:r>
      <w:r w:rsidR="00495C9E">
        <w:t>.5</w:t>
      </w:r>
      <w:r w:rsidR="00EA2729">
        <w:tab/>
      </w:r>
      <w:r w:rsidR="00242D9E" w:rsidRPr="00242D9E">
        <w:t>Primární prevence šikany</w:t>
      </w:r>
      <w:bookmarkEnd w:id="23"/>
    </w:p>
    <w:p w14:paraId="0AC8F4BC" w14:textId="77777777" w:rsidR="00242D9E" w:rsidRPr="00242D9E" w:rsidRDefault="00242D9E" w:rsidP="00242D9E">
      <w:pPr>
        <w:spacing w:after="120" w:line="360" w:lineRule="auto"/>
        <w:jc w:val="both"/>
        <w:rPr>
          <w:sz w:val="24"/>
        </w:rPr>
      </w:pPr>
      <w:r w:rsidRPr="00242D9E">
        <w:rPr>
          <w:sz w:val="24"/>
        </w:rPr>
        <w:t>Škola se snaží rozvíjet pozitivní vztahy mezi žáky, vést je k sebedůvěře, přiměřenému sebevědomí a také odpovědnosti za své chování. Každý pedagog posiluje důvěru mezi ním a žáky. V kritických situacích dá jasně najevo, že toto chování je špatné a nelze ho tolerovat, stejně jako projevy agresivity. V rámci třídních chvilek se také třídní učitel může seznámit se zálibami a zájmy svých žáků a může je dále podporovat.</w:t>
      </w:r>
    </w:p>
    <w:p w14:paraId="0AC8F4BD" w14:textId="688039FB" w:rsidR="00242D9E" w:rsidRPr="00242D9E" w:rsidRDefault="00487518" w:rsidP="00386F08">
      <w:pPr>
        <w:pStyle w:val="Nadpis2"/>
        <w:spacing w:after="100" w:afterAutospacing="1"/>
      </w:pPr>
      <w:bookmarkStart w:id="24" w:name="_Toc116980318"/>
      <w:r>
        <w:t>7</w:t>
      </w:r>
      <w:r w:rsidR="00495C9E">
        <w:t>.</w:t>
      </w:r>
      <w:r w:rsidR="00242D9E">
        <w:t>6</w:t>
      </w:r>
      <w:r w:rsidR="00EA2729">
        <w:tab/>
      </w:r>
      <w:r w:rsidR="00242D9E">
        <w:t>Primární prevence ve výuce</w:t>
      </w:r>
      <w:bookmarkEnd w:id="24"/>
    </w:p>
    <w:p w14:paraId="0AC8F4BE" w14:textId="77777777" w:rsidR="00242D9E" w:rsidRPr="00242D9E" w:rsidRDefault="00242D9E" w:rsidP="00386F08">
      <w:pPr>
        <w:spacing w:after="100" w:afterAutospacing="1" w:line="360" w:lineRule="auto"/>
        <w:jc w:val="both"/>
        <w:rPr>
          <w:sz w:val="24"/>
        </w:rPr>
      </w:pPr>
      <w:r>
        <w:rPr>
          <w:sz w:val="24"/>
        </w:rPr>
        <w:t>V</w:t>
      </w:r>
      <w:r w:rsidRPr="00242D9E">
        <w:rPr>
          <w:sz w:val="24"/>
        </w:rPr>
        <w:t>šichni pedagogičtí pracovníci školy vnímají jako nutnost vytvoření bezpečného prostředí pro žáky v jednotlivých třídách. Netolerují u žáků hrubé, vulgární, nezdvořilé či agresivní jednání. Vedou žáky k jednání s úctou a respektem ke všem bez rozdílu rasy, sociálního zázemí či náboženství. Vyzdvihují i dílčí úspěchy slabších žáků, kteří se mohou stát terčem šikany. Kladou také důraz na slušné chování, vzájemnou pomoc a motivují žáky, aby se takové chování pro ně stalo normou.</w:t>
      </w:r>
    </w:p>
    <w:p w14:paraId="0AC8F4BF" w14:textId="77777777" w:rsidR="00242D9E" w:rsidRPr="00242D9E" w:rsidRDefault="00242D9E" w:rsidP="00242D9E">
      <w:pPr>
        <w:spacing w:line="360" w:lineRule="auto"/>
        <w:jc w:val="both"/>
        <w:rPr>
          <w:sz w:val="24"/>
        </w:rPr>
      </w:pPr>
      <w:r w:rsidRPr="00242D9E">
        <w:rPr>
          <w:sz w:val="24"/>
        </w:rPr>
        <w:lastRenderedPageBreak/>
        <w:t>V třídních kolektivem si třídní učitelé stanovují společně se žáky pravidla chování. Podle možností svého vyučovacího předmětu do výuky zařazují prvky různých preventivních témat. Při práci umožňují rozvoj vzájemné spolupráce, práci žáků ve skupinách či v komunitním kruhu. Snaží se, aby se žáci při výuce nenudili.  Techniky, které mohou vyvolávat napětí mezi žáky, naopak nezařazují.</w:t>
      </w:r>
    </w:p>
    <w:p w14:paraId="0AC8F4C0" w14:textId="3C9A1CA1" w:rsidR="00242D9E" w:rsidRPr="00242D9E" w:rsidRDefault="00487518" w:rsidP="00386F08">
      <w:pPr>
        <w:pStyle w:val="Nadpis2"/>
        <w:spacing w:after="100" w:afterAutospacing="1"/>
      </w:pPr>
      <w:bookmarkStart w:id="25" w:name="_Toc116980319"/>
      <w:r>
        <w:t>7</w:t>
      </w:r>
      <w:r w:rsidR="00495C9E">
        <w:t>.</w:t>
      </w:r>
      <w:r w:rsidR="00242D9E">
        <w:t>7</w:t>
      </w:r>
      <w:r w:rsidR="00EA2729">
        <w:tab/>
      </w:r>
      <w:r w:rsidR="00242D9E" w:rsidRPr="00242D9E">
        <w:t>Primární prevence ve školních i mimoškolních programech mimo vyučování</w:t>
      </w:r>
      <w:bookmarkEnd w:id="25"/>
    </w:p>
    <w:p w14:paraId="0AC8F4C1" w14:textId="77777777" w:rsidR="00242D9E" w:rsidRPr="00242D9E" w:rsidRDefault="00242D9E" w:rsidP="00386F08">
      <w:pPr>
        <w:spacing w:after="100" w:afterAutospacing="1" w:line="360" w:lineRule="auto"/>
        <w:jc w:val="both"/>
        <w:rPr>
          <w:sz w:val="24"/>
        </w:rPr>
      </w:pPr>
      <w:r w:rsidRPr="00242D9E">
        <w:rPr>
          <w:sz w:val="24"/>
        </w:rPr>
        <w:t>Škola organizuje i činnosti, které probíhají mimo budovu školy (např. výlety, exkurze). Na nich pedagogičtí pracovníci nad žáky vždy drží dohled. V rámci smysluplného využití volného času škola nabízí různé kroužky. Žáci, kteří navštěvují školní družinu, mají možnost zúčastnit se dalších akcí v rámci družiny a také dalších zájmových kroužků. Při všech těchto aktivitách je u žáků podporován rozvoj pozitivních mezilidských vztahů, vzájemný respekt i dod</w:t>
      </w:r>
      <w:r>
        <w:rPr>
          <w:sz w:val="24"/>
        </w:rPr>
        <w:t>ržování zásad slušného chování.</w:t>
      </w:r>
    </w:p>
    <w:p w14:paraId="0AC8F4C2" w14:textId="34FF8E4D" w:rsidR="00242D9E" w:rsidRPr="00242D9E" w:rsidRDefault="00487518" w:rsidP="00386F08">
      <w:pPr>
        <w:pStyle w:val="Nadpis2"/>
        <w:spacing w:after="100" w:afterAutospacing="1"/>
      </w:pPr>
      <w:bookmarkStart w:id="26" w:name="_Toc116980320"/>
      <w:r>
        <w:t>7</w:t>
      </w:r>
      <w:r w:rsidR="00495C9E">
        <w:t>.</w:t>
      </w:r>
      <w:r w:rsidR="00242D9E">
        <w:t>8</w:t>
      </w:r>
      <w:r w:rsidR="00EA2729">
        <w:tab/>
      </w:r>
      <w:r w:rsidR="00242D9E" w:rsidRPr="00242D9E">
        <w:t>Účinný ochranný režim</w:t>
      </w:r>
      <w:bookmarkEnd w:id="26"/>
    </w:p>
    <w:p w14:paraId="0AC8F4C3" w14:textId="77777777" w:rsidR="00242D9E" w:rsidRPr="00242D9E" w:rsidRDefault="00242D9E" w:rsidP="00386F08">
      <w:pPr>
        <w:spacing w:after="100" w:afterAutospacing="1" w:line="360" w:lineRule="auto"/>
        <w:jc w:val="both"/>
        <w:rPr>
          <w:sz w:val="24"/>
        </w:rPr>
      </w:pPr>
      <w:r w:rsidRPr="00242D9E">
        <w:rPr>
          <w:sz w:val="24"/>
        </w:rPr>
        <w:t>Pedagogové o přestávkách i po vyučování provádějí ve třídách, chodbě, šatně i jídelně dohledy. Pozornost věnují chování žáků a snaží se předcházet rizikovému chování, které by ohrožovalo ostatní žáky. Při odchodu žáků ze školy je doprovází učitel, který je učil poslední vyučovací hodinu. Ochranný režim zajišťuje školní řád. Ten stanovuje pravidla chování ve škole (práva a povinnosti žáků), zakazuje násilí žáků vůči spolužákům a stanovuje výchovné opatření. Žáci jsou o dané oblasti poučení třídními učiteli. Celé znění školního řádu je k dispozici na webových stránkách školy. Jako další součást ochranného režimu slouží schránka důvěry. K tomu, aby se žáci cítili ve školním prostředí bezpečně, slouží i třídní pravidla, na jejichž dodržování dohlížejí učitelé i samotní žáci. V případě projevů násilí nebo jiných nevhodných forem chování postup řešení uvádí krizový plán školy.</w:t>
      </w:r>
    </w:p>
    <w:p w14:paraId="0AC8F4C4" w14:textId="48FA977B" w:rsidR="00242D9E" w:rsidRPr="00242D9E" w:rsidRDefault="00487518" w:rsidP="00386F08">
      <w:pPr>
        <w:pStyle w:val="Nadpis2"/>
        <w:spacing w:after="100" w:afterAutospacing="1"/>
      </w:pPr>
      <w:bookmarkStart w:id="27" w:name="_Toc116980321"/>
      <w:r>
        <w:t>7</w:t>
      </w:r>
      <w:r w:rsidR="00495C9E">
        <w:t>.</w:t>
      </w:r>
      <w:r w:rsidR="00242D9E">
        <w:t>9</w:t>
      </w:r>
      <w:r w:rsidR="00EA2729">
        <w:tab/>
      </w:r>
      <w:r w:rsidR="00242D9E" w:rsidRPr="00242D9E">
        <w:t>Spolupráce se zákonnými zástupci</w:t>
      </w:r>
      <w:bookmarkEnd w:id="27"/>
    </w:p>
    <w:p w14:paraId="0AC8F4C5" w14:textId="29B2ABDC" w:rsidR="00242D9E" w:rsidRPr="00242D9E" w:rsidRDefault="00242D9E" w:rsidP="00386F08">
      <w:pPr>
        <w:spacing w:after="100" w:afterAutospacing="1" w:line="360" w:lineRule="auto"/>
        <w:jc w:val="both"/>
        <w:rPr>
          <w:sz w:val="24"/>
        </w:rPr>
      </w:pPr>
      <w:r w:rsidRPr="00242D9E">
        <w:rPr>
          <w:sz w:val="24"/>
        </w:rPr>
        <w:t xml:space="preserve">Rodiče žáků se mohou se základními dokumenty seznámit na webových stránkách školy. V průběhu školního roku se konají pravidelné třídní schůzky. Každý pedagog má stanoveny konzultační hodiny. Škola také každým rokem pořádá </w:t>
      </w:r>
      <w:r w:rsidR="004E25C4">
        <w:rPr>
          <w:sz w:val="24"/>
        </w:rPr>
        <w:t>d</w:t>
      </w:r>
      <w:r w:rsidRPr="00242D9E">
        <w:rPr>
          <w:sz w:val="24"/>
        </w:rPr>
        <w:t xml:space="preserve">en otevřených dveří. V souladu s platnou legislativou máme od rodičů souhlas s poskytováním poradenských služeb. Při podezření na šikanování žáka je důležitá spolupráce s rodiči oběti i s rodiči agresora. Po </w:t>
      </w:r>
      <w:r w:rsidRPr="00242D9E">
        <w:rPr>
          <w:sz w:val="24"/>
        </w:rPr>
        <w:lastRenderedPageBreak/>
        <w:t>skončení vyšetřování jsou prokazatelně zákonní zástupci seznámeni se situací (záznam z jednání se zákonnými zástupci). Rodiče informujeme o zjištěných závěrech a snažíme se dohodnout s rodiči na dalších opatřeních. Učitelé jednají taktně a zachovávají důvěrnost informací. Informace pro zákonné zástupce i žáky jsou pravidelně zveřejňov</w:t>
      </w:r>
      <w:r w:rsidR="00582241">
        <w:rPr>
          <w:sz w:val="24"/>
        </w:rPr>
        <w:t xml:space="preserve">ány ne webových stránkách školy a </w:t>
      </w:r>
      <w:r w:rsidRPr="00242D9E">
        <w:rPr>
          <w:sz w:val="24"/>
        </w:rPr>
        <w:t>nástěnce.</w:t>
      </w:r>
    </w:p>
    <w:p w14:paraId="0AC8F4C6" w14:textId="77777777" w:rsidR="00242D9E" w:rsidRPr="00242D9E" w:rsidRDefault="00242D9E" w:rsidP="00242D9E">
      <w:pPr>
        <w:spacing w:line="360" w:lineRule="auto"/>
        <w:jc w:val="both"/>
        <w:rPr>
          <w:sz w:val="24"/>
        </w:rPr>
      </w:pPr>
    </w:p>
    <w:p w14:paraId="0AC8F4CB" w14:textId="77777777" w:rsidR="00882653" w:rsidRPr="00882653" w:rsidRDefault="00882653" w:rsidP="00882653">
      <w:pPr>
        <w:spacing w:after="0" w:line="360" w:lineRule="auto"/>
        <w:jc w:val="both"/>
        <w:rPr>
          <w:rFonts w:cstheme="minorHAnsi"/>
          <w:sz w:val="24"/>
          <w:szCs w:val="24"/>
        </w:rPr>
      </w:pPr>
    </w:p>
    <w:p w14:paraId="0AC8F4CC" w14:textId="77777777" w:rsidR="00882653" w:rsidRPr="00882653" w:rsidRDefault="00882653" w:rsidP="00882653">
      <w:pPr>
        <w:spacing w:after="0" w:line="360" w:lineRule="auto"/>
        <w:jc w:val="both"/>
        <w:rPr>
          <w:rFonts w:cstheme="minorHAnsi"/>
          <w:sz w:val="24"/>
          <w:szCs w:val="24"/>
        </w:rPr>
      </w:pPr>
    </w:p>
    <w:p w14:paraId="0AC8F4CD" w14:textId="77777777" w:rsidR="00882653" w:rsidRPr="00882653" w:rsidRDefault="00882653" w:rsidP="00882653">
      <w:pPr>
        <w:spacing w:after="0" w:line="360" w:lineRule="auto"/>
        <w:jc w:val="both"/>
        <w:rPr>
          <w:rFonts w:cstheme="minorHAnsi"/>
          <w:sz w:val="24"/>
          <w:szCs w:val="24"/>
        </w:rPr>
      </w:pPr>
    </w:p>
    <w:p w14:paraId="0AC8F4CE" w14:textId="77777777" w:rsidR="00882653" w:rsidRPr="00882653" w:rsidRDefault="00882653" w:rsidP="00882653">
      <w:pPr>
        <w:spacing w:after="0" w:line="360" w:lineRule="auto"/>
        <w:jc w:val="both"/>
        <w:rPr>
          <w:rFonts w:cstheme="minorHAnsi"/>
          <w:sz w:val="24"/>
          <w:szCs w:val="24"/>
        </w:rPr>
      </w:pPr>
    </w:p>
    <w:p w14:paraId="1BB31692" w14:textId="77777777" w:rsidR="00EE0516" w:rsidRDefault="00EE0516" w:rsidP="00882653">
      <w:pPr>
        <w:spacing w:after="0" w:line="360" w:lineRule="auto"/>
        <w:jc w:val="both"/>
        <w:rPr>
          <w:rFonts w:cstheme="minorHAnsi"/>
          <w:sz w:val="24"/>
          <w:szCs w:val="24"/>
        </w:rPr>
      </w:pPr>
    </w:p>
    <w:p w14:paraId="79492635" w14:textId="77777777" w:rsidR="00EE0516" w:rsidRDefault="00EE0516" w:rsidP="00882653">
      <w:pPr>
        <w:spacing w:after="0" w:line="360" w:lineRule="auto"/>
        <w:jc w:val="both"/>
        <w:rPr>
          <w:rFonts w:cstheme="minorHAnsi"/>
          <w:sz w:val="24"/>
          <w:szCs w:val="24"/>
        </w:rPr>
      </w:pPr>
    </w:p>
    <w:p w14:paraId="23C5F433" w14:textId="77777777" w:rsidR="00EE0516" w:rsidRDefault="00EE0516" w:rsidP="00882653">
      <w:pPr>
        <w:spacing w:after="0" w:line="360" w:lineRule="auto"/>
        <w:jc w:val="both"/>
        <w:rPr>
          <w:rFonts w:cstheme="minorHAnsi"/>
          <w:sz w:val="24"/>
          <w:szCs w:val="24"/>
        </w:rPr>
      </w:pPr>
    </w:p>
    <w:p w14:paraId="41CEB8F8" w14:textId="77777777" w:rsidR="00EE0516" w:rsidRDefault="00EE0516" w:rsidP="00882653">
      <w:pPr>
        <w:spacing w:after="0" w:line="360" w:lineRule="auto"/>
        <w:jc w:val="both"/>
        <w:rPr>
          <w:rFonts w:cstheme="minorHAnsi"/>
          <w:sz w:val="24"/>
          <w:szCs w:val="24"/>
        </w:rPr>
      </w:pPr>
    </w:p>
    <w:p w14:paraId="7B362302" w14:textId="77777777" w:rsidR="00EE0516" w:rsidRDefault="00EE0516" w:rsidP="00882653">
      <w:pPr>
        <w:spacing w:after="0" w:line="360" w:lineRule="auto"/>
        <w:jc w:val="both"/>
        <w:rPr>
          <w:rFonts w:cstheme="minorHAnsi"/>
          <w:sz w:val="24"/>
          <w:szCs w:val="24"/>
        </w:rPr>
      </w:pPr>
    </w:p>
    <w:p w14:paraId="3A66560E" w14:textId="77777777" w:rsidR="00EE0516" w:rsidRDefault="00EE0516" w:rsidP="00882653">
      <w:pPr>
        <w:spacing w:after="0" w:line="360" w:lineRule="auto"/>
        <w:jc w:val="both"/>
        <w:rPr>
          <w:rFonts w:cstheme="minorHAnsi"/>
          <w:sz w:val="24"/>
          <w:szCs w:val="24"/>
        </w:rPr>
      </w:pPr>
    </w:p>
    <w:p w14:paraId="36B2C4AE" w14:textId="77777777" w:rsidR="00EE0516" w:rsidRDefault="00EE0516" w:rsidP="00882653">
      <w:pPr>
        <w:spacing w:after="0" w:line="360" w:lineRule="auto"/>
        <w:jc w:val="both"/>
        <w:rPr>
          <w:rFonts w:cstheme="minorHAnsi"/>
          <w:sz w:val="24"/>
          <w:szCs w:val="24"/>
        </w:rPr>
      </w:pPr>
    </w:p>
    <w:p w14:paraId="667F8EC5" w14:textId="77777777" w:rsidR="00EE0516" w:rsidRDefault="00EE0516" w:rsidP="00882653">
      <w:pPr>
        <w:spacing w:after="0" w:line="360" w:lineRule="auto"/>
        <w:jc w:val="both"/>
        <w:rPr>
          <w:rFonts w:cstheme="minorHAnsi"/>
          <w:sz w:val="24"/>
          <w:szCs w:val="24"/>
        </w:rPr>
      </w:pPr>
    </w:p>
    <w:p w14:paraId="0AC8F4CF" w14:textId="703C6279" w:rsidR="00882653" w:rsidRPr="00882653" w:rsidRDefault="00882653" w:rsidP="00882653">
      <w:pPr>
        <w:spacing w:after="0" w:line="360" w:lineRule="auto"/>
        <w:jc w:val="both"/>
        <w:rPr>
          <w:rFonts w:cstheme="minorHAnsi"/>
          <w:sz w:val="24"/>
          <w:szCs w:val="24"/>
        </w:rPr>
      </w:pPr>
      <w:r w:rsidRPr="00882653">
        <w:rPr>
          <w:rFonts w:cstheme="minorHAnsi"/>
          <w:sz w:val="24"/>
          <w:szCs w:val="24"/>
        </w:rPr>
        <w:t>Olomouc 9. 9. 202</w:t>
      </w:r>
      <w:r w:rsidR="00B70DCE">
        <w:rPr>
          <w:rFonts w:cstheme="minorHAnsi"/>
          <w:sz w:val="24"/>
          <w:szCs w:val="24"/>
        </w:rPr>
        <w:t>3</w:t>
      </w:r>
      <w:r w:rsidRPr="00882653">
        <w:rPr>
          <w:rFonts w:cstheme="minorHAnsi"/>
          <w:sz w:val="24"/>
          <w:szCs w:val="24"/>
        </w:rPr>
        <w:tab/>
      </w:r>
      <w:r w:rsidRPr="00882653">
        <w:rPr>
          <w:rFonts w:cstheme="minorHAnsi"/>
          <w:sz w:val="24"/>
          <w:szCs w:val="24"/>
        </w:rPr>
        <w:tab/>
      </w:r>
      <w:r w:rsidRPr="00882653">
        <w:rPr>
          <w:rFonts w:cstheme="minorHAnsi"/>
          <w:sz w:val="24"/>
          <w:szCs w:val="24"/>
        </w:rPr>
        <w:tab/>
      </w:r>
      <w:r w:rsidRPr="00882653">
        <w:rPr>
          <w:rFonts w:cstheme="minorHAnsi"/>
          <w:sz w:val="24"/>
          <w:szCs w:val="24"/>
        </w:rPr>
        <w:tab/>
        <w:t>Mgr. Hana Kramářová, Mgr. Jitka Martinová</w:t>
      </w:r>
    </w:p>
    <w:p w14:paraId="0AC8F4D0" w14:textId="77777777" w:rsidR="00882653" w:rsidRDefault="00882653" w:rsidP="00882653">
      <w:pPr>
        <w:spacing w:after="0" w:line="360" w:lineRule="auto"/>
        <w:jc w:val="both"/>
        <w:rPr>
          <w:rFonts w:cstheme="minorHAnsi"/>
          <w:sz w:val="24"/>
          <w:szCs w:val="24"/>
        </w:rPr>
      </w:pPr>
      <w:r w:rsidRPr="00882653">
        <w:rPr>
          <w:rFonts w:cstheme="minorHAnsi"/>
          <w:sz w:val="24"/>
          <w:szCs w:val="24"/>
        </w:rPr>
        <w:tab/>
      </w:r>
      <w:r w:rsidRPr="00882653">
        <w:rPr>
          <w:rFonts w:cstheme="minorHAnsi"/>
          <w:sz w:val="24"/>
          <w:szCs w:val="24"/>
        </w:rPr>
        <w:tab/>
      </w:r>
      <w:r w:rsidRPr="00882653">
        <w:rPr>
          <w:rFonts w:cstheme="minorHAnsi"/>
          <w:sz w:val="24"/>
          <w:szCs w:val="24"/>
        </w:rPr>
        <w:tab/>
      </w:r>
      <w:r w:rsidRPr="00882653">
        <w:rPr>
          <w:rFonts w:cstheme="minorHAnsi"/>
          <w:sz w:val="24"/>
          <w:szCs w:val="24"/>
        </w:rPr>
        <w:tab/>
      </w:r>
      <w:r w:rsidRPr="00882653">
        <w:rPr>
          <w:rFonts w:cstheme="minorHAnsi"/>
          <w:sz w:val="24"/>
          <w:szCs w:val="24"/>
        </w:rPr>
        <w:tab/>
      </w:r>
      <w:r w:rsidRPr="00882653">
        <w:rPr>
          <w:rFonts w:cstheme="minorHAnsi"/>
          <w:sz w:val="24"/>
          <w:szCs w:val="24"/>
        </w:rPr>
        <w:tab/>
      </w:r>
      <w:r w:rsidRPr="00882653">
        <w:rPr>
          <w:rFonts w:cstheme="minorHAnsi"/>
          <w:sz w:val="24"/>
          <w:szCs w:val="24"/>
        </w:rPr>
        <w:tab/>
        <w:t>školní metodici prevence</w:t>
      </w:r>
    </w:p>
    <w:p w14:paraId="0AC8F4D1" w14:textId="77777777" w:rsidR="00495C9E" w:rsidRDefault="00495C9E" w:rsidP="00882653">
      <w:pPr>
        <w:spacing w:after="0" w:line="360" w:lineRule="auto"/>
        <w:jc w:val="both"/>
        <w:rPr>
          <w:rFonts w:cstheme="minorHAnsi"/>
          <w:sz w:val="24"/>
          <w:szCs w:val="24"/>
        </w:rPr>
      </w:pPr>
    </w:p>
    <w:p w14:paraId="456FCD33" w14:textId="579AC1B4" w:rsidR="005701D9" w:rsidRDefault="005701D9" w:rsidP="0057069F">
      <w:pPr>
        <w:pStyle w:val="Nadpis1"/>
      </w:pPr>
    </w:p>
    <w:p w14:paraId="6705F912" w14:textId="6B3109D8" w:rsidR="00B70DCE" w:rsidRDefault="00B70DCE" w:rsidP="00B70DCE"/>
    <w:p w14:paraId="5353894C" w14:textId="2AC9F07A" w:rsidR="00B70DCE" w:rsidRDefault="00B70DCE" w:rsidP="00B70DCE"/>
    <w:p w14:paraId="201B5070" w14:textId="26D5A9BD" w:rsidR="00B70DCE" w:rsidRDefault="00B70DCE" w:rsidP="00B70DCE"/>
    <w:p w14:paraId="6DDD87AE" w14:textId="51A2E868" w:rsidR="00B70DCE" w:rsidRDefault="00B70DCE" w:rsidP="00B70DCE"/>
    <w:p w14:paraId="71BACCBF" w14:textId="5C6462E2" w:rsidR="00B70DCE" w:rsidRDefault="00B70DCE" w:rsidP="00B70DCE"/>
    <w:p w14:paraId="12326E91" w14:textId="42AFCAC4" w:rsidR="00B70DCE" w:rsidRDefault="00B70DCE" w:rsidP="00B70DCE"/>
    <w:p w14:paraId="6D028A68" w14:textId="723E4DCC" w:rsidR="00B70DCE" w:rsidRDefault="00B70DCE" w:rsidP="00B70DCE"/>
    <w:p w14:paraId="5B3B8BC3" w14:textId="77777777" w:rsidR="00B70DCE" w:rsidRPr="00B70DCE" w:rsidRDefault="00B70DCE" w:rsidP="00B70DCE"/>
    <w:p w14:paraId="0AC8F4DE" w14:textId="4DF4DA84" w:rsidR="00882653" w:rsidRPr="00882653" w:rsidRDefault="00882653" w:rsidP="0057069F">
      <w:pPr>
        <w:pStyle w:val="Nadpis1"/>
      </w:pPr>
      <w:bookmarkStart w:id="28" w:name="_Toc116980322"/>
      <w:r w:rsidRPr="00882653">
        <w:lastRenderedPageBreak/>
        <w:t>Příloha č. 1</w:t>
      </w:r>
      <w:r w:rsidR="00582241">
        <w:t xml:space="preserve"> - </w:t>
      </w:r>
      <w:r w:rsidRPr="00882653">
        <w:t>Přehled legislativy</w:t>
      </w:r>
      <w:bookmarkEnd w:id="28"/>
    </w:p>
    <w:p w14:paraId="0AC8F4DF" w14:textId="77777777" w:rsidR="00882653" w:rsidRPr="00882653" w:rsidRDefault="00882653" w:rsidP="00882653">
      <w:pPr>
        <w:spacing w:after="0" w:line="360" w:lineRule="auto"/>
        <w:jc w:val="both"/>
        <w:rPr>
          <w:rFonts w:cstheme="minorHAnsi"/>
          <w:sz w:val="24"/>
          <w:szCs w:val="24"/>
        </w:rPr>
      </w:pPr>
    </w:p>
    <w:p w14:paraId="0AC8F4E0" w14:textId="7777777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STRATEGIE</w:t>
      </w:r>
    </w:p>
    <w:p w14:paraId="4CEF48DA" w14:textId="77777777" w:rsidR="004E25C4"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Národní strategie primární prevence rizikového chování u dětí a mládeže na období </w:t>
      </w:r>
    </w:p>
    <w:p w14:paraId="0AC8F4E1" w14:textId="526FB290" w:rsidR="00882653" w:rsidRPr="00882653" w:rsidRDefault="00882653" w:rsidP="004E25C4">
      <w:pPr>
        <w:spacing w:after="0" w:line="360" w:lineRule="auto"/>
        <w:ind w:firstLine="708"/>
        <w:jc w:val="both"/>
        <w:rPr>
          <w:rFonts w:cstheme="minorHAnsi"/>
          <w:sz w:val="24"/>
          <w:szCs w:val="24"/>
        </w:rPr>
      </w:pPr>
      <w:r w:rsidRPr="00882653">
        <w:rPr>
          <w:rFonts w:cstheme="minorHAnsi"/>
          <w:sz w:val="24"/>
          <w:szCs w:val="24"/>
        </w:rPr>
        <w:t>2019</w:t>
      </w:r>
      <w:r w:rsidR="004E25C4" w:rsidRPr="00882653">
        <w:rPr>
          <w:rFonts w:cstheme="minorHAnsi"/>
          <w:sz w:val="24"/>
          <w:szCs w:val="24"/>
        </w:rPr>
        <w:t>–</w:t>
      </w:r>
      <w:r w:rsidRPr="00882653">
        <w:rPr>
          <w:rFonts w:cstheme="minorHAnsi"/>
          <w:sz w:val="24"/>
          <w:szCs w:val="24"/>
        </w:rPr>
        <w:t>2027</w:t>
      </w:r>
    </w:p>
    <w:p w14:paraId="2FE01D54" w14:textId="77777777" w:rsidR="004E25C4"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Národní strategie prevence a snižování škod spojených se závislostním chováním</w:t>
      </w:r>
    </w:p>
    <w:p w14:paraId="0AC8F4E2" w14:textId="2AAB1370" w:rsidR="00882653" w:rsidRPr="00882653" w:rsidRDefault="00882653" w:rsidP="004E25C4">
      <w:pPr>
        <w:spacing w:after="0" w:line="360" w:lineRule="auto"/>
        <w:ind w:firstLine="708"/>
        <w:jc w:val="both"/>
        <w:rPr>
          <w:rFonts w:cstheme="minorHAnsi"/>
          <w:sz w:val="24"/>
          <w:szCs w:val="24"/>
        </w:rPr>
      </w:pPr>
      <w:r w:rsidRPr="00882653">
        <w:rPr>
          <w:rFonts w:cstheme="minorHAnsi"/>
          <w:sz w:val="24"/>
          <w:szCs w:val="24"/>
        </w:rPr>
        <w:t xml:space="preserve"> 2019–2027</w:t>
      </w:r>
    </w:p>
    <w:p w14:paraId="0AC8F4E4" w14:textId="2C94B604" w:rsidR="00882653" w:rsidRPr="005E398D" w:rsidRDefault="00882653" w:rsidP="005E398D">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r>
      <w:r w:rsidRPr="005E398D">
        <w:rPr>
          <w:rFonts w:cstheme="minorHAnsi"/>
          <w:sz w:val="24"/>
          <w:szCs w:val="24"/>
        </w:rPr>
        <w:t>Krajský plán primární prevence rizikového chování v Olomouckém kraji na léta 20</w:t>
      </w:r>
      <w:r w:rsidR="00B70DCE">
        <w:rPr>
          <w:rFonts w:cstheme="minorHAnsi"/>
          <w:sz w:val="24"/>
          <w:szCs w:val="24"/>
        </w:rPr>
        <w:t>23</w:t>
      </w:r>
      <w:r w:rsidRPr="005E398D">
        <w:rPr>
          <w:rFonts w:cstheme="minorHAnsi"/>
          <w:sz w:val="24"/>
          <w:szCs w:val="24"/>
        </w:rPr>
        <w:t>–202</w:t>
      </w:r>
      <w:r w:rsidR="00B70DCE">
        <w:rPr>
          <w:rFonts w:cstheme="minorHAnsi"/>
          <w:sz w:val="24"/>
          <w:szCs w:val="24"/>
        </w:rPr>
        <w:t>6</w:t>
      </w:r>
    </w:p>
    <w:p w14:paraId="0AC8F4E5" w14:textId="400E7A62" w:rsidR="00882653" w:rsidRPr="005E398D" w:rsidRDefault="00882653" w:rsidP="00E03E99">
      <w:pPr>
        <w:spacing w:after="0" w:line="360" w:lineRule="auto"/>
        <w:ind w:left="708" w:hanging="708"/>
        <w:jc w:val="both"/>
        <w:rPr>
          <w:rFonts w:cstheme="minorHAnsi"/>
          <w:sz w:val="24"/>
          <w:szCs w:val="24"/>
        </w:rPr>
      </w:pPr>
      <w:r w:rsidRPr="005E398D">
        <w:rPr>
          <w:rFonts w:cstheme="minorHAnsi"/>
          <w:sz w:val="24"/>
          <w:szCs w:val="24"/>
        </w:rPr>
        <w:t>•</w:t>
      </w:r>
      <w:r w:rsidRPr="005E398D">
        <w:rPr>
          <w:rFonts w:cstheme="minorHAnsi"/>
          <w:sz w:val="24"/>
          <w:szCs w:val="24"/>
        </w:rPr>
        <w:tab/>
        <w:t>Strategi</w:t>
      </w:r>
      <w:r w:rsidR="00B70DCE">
        <w:rPr>
          <w:rFonts w:cstheme="minorHAnsi"/>
          <w:sz w:val="24"/>
          <w:szCs w:val="24"/>
        </w:rPr>
        <w:t xml:space="preserve">e prevence </w:t>
      </w:r>
      <w:r w:rsidR="00E03E99">
        <w:rPr>
          <w:rFonts w:cstheme="minorHAnsi"/>
          <w:sz w:val="24"/>
          <w:szCs w:val="24"/>
        </w:rPr>
        <w:t xml:space="preserve">a snižování škod spojených se závislostním chováním </w:t>
      </w:r>
      <w:r w:rsidRPr="005E398D">
        <w:rPr>
          <w:rFonts w:cstheme="minorHAnsi"/>
          <w:sz w:val="24"/>
          <w:szCs w:val="24"/>
        </w:rPr>
        <w:t>Olomouckého kraje 20</w:t>
      </w:r>
      <w:r w:rsidR="00E03E99">
        <w:rPr>
          <w:rFonts w:cstheme="minorHAnsi"/>
          <w:sz w:val="24"/>
          <w:szCs w:val="24"/>
        </w:rPr>
        <w:t>23</w:t>
      </w:r>
      <w:r w:rsidR="005E398D" w:rsidRPr="005E398D">
        <w:rPr>
          <w:rFonts w:cstheme="minorHAnsi"/>
          <w:sz w:val="24"/>
          <w:szCs w:val="24"/>
        </w:rPr>
        <w:t>—</w:t>
      </w:r>
      <w:r w:rsidRPr="005E398D">
        <w:rPr>
          <w:rFonts w:cstheme="minorHAnsi"/>
          <w:sz w:val="24"/>
          <w:szCs w:val="24"/>
        </w:rPr>
        <w:t>202</w:t>
      </w:r>
      <w:r w:rsidR="00E03E99">
        <w:rPr>
          <w:rFonts w:cstheme="minorHAnsi"/>
          <w:sz w:val="24"/>
          <w:szCs w:val="24"/>
        </w:rPr>
        <w:t>6</w:t>
      </w:r>
    </w:p>
    <w:p w14:paraId="0AC8F4E6" w14:textId="77777777" w:rsidR="00882653" w:rsidRPr="00882653" w:rsidRDefault="00882653" w:rsidP="00882653">
      <w:pPr>
        <w:spacing w:after="0" w:line="360" w:lineRule="auto"/>
        <w:jc w:val="both"/>
        <w:rPr>
          <w:rFonts w:cstheme="minorHAnsi"/>
          <w:sz w:val="24"/>
          <w:szCs w:val="24"/>
        </w:rPr>
      </w:pPr>
    </w:p>
    <w:p w14:paraId="0AC8F4E7" w14:textId="7777777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METODICKÉ POKYNY</w:t>
      </w:r>
    </w:p>
    <w:p w14:paraId="0AC8F4E8" w14:textId="0C035EF4"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 xml:space="preserve">Metodický pokyn ministryně školství, mládeže a tělovýchovy k prevenci a řešení šikany ve školách a školských zařízeních (č.j.: MŠMT-21149/2016) </w:t>
      </w:r>
    </w:p>
    <w:p w14:paraId="0AC8F4E9"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Metodické doporučení k primární prevenci rizikového chování dětí, žáků a studentů ve školách a ve školských zařízeních (č.j.: MŠMT-21291/2010-28) a 22 příloh pro jednotlivé typy rizikového chování:</w:t>
      </w:r>
    </w:p>
    <w:p w14:paraId="0AC8F4E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1 - Metodické doporučení, Návykové látky</w:t>
      </w:r>
    </w:p>
    <w:p w14:paraId="0AC8F4EB" w14:textId="785E78A6"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2 - Rizikové chování v dopravě</w:t>
      </w:r>
    </w:p>
    <w:p w14:paraId="0AC8F4E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3 - Poruchy příjmu potravy</w:t>
      </w:r>
    </w:p>
    <w:p w14:paraId="0AC8F4E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4 - Alkohol u dětí školního věku</w:t>
      </w:r>
    </w:p>
    <w:p w14:paraId="0AC8F4E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5 - Syndrom CAN</w:t>
      </w:r>
    </w:p>
    <w:p w14:paraId="0AC8F4E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6 - Školní šikanování</w:t>
      </w:r>
    </w:p>
    <w:p w14:paraId="0AC8F4F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Příloha č. 7 - </w:t>
      </w:r>
      <w:proofErr w:type="spellStart"/>
      <w:r w:rsidRPr="00882653">
        <w:rPr>
          <w:rFonts w:cstheme="minorHAnsi"/>
          <w:sz w:val="24"/>
          <w:szCs w:val="24"/>
        </w:rPr>
        <w:t>Kyberšikana</w:t>
      </w:r>
      <w:proofErr w:type="spellEnd"/>
    </w:p>
    <w:p w14:paraId="0AC8F4F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8 - Homofobie</w:t>
      </w:r>
    </w:p>
    <w:p w14:paraId="0AC8F4F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9 - Extremismus, Rasismus, Xenofobie, Antisemitismus</w:t>
      </w:r>
    </w:p>
    <w:p w14:paraId="0AC8F4F3" w14:textId="77777777" w:rsidR="00882653" w:rsidRPr="00882653" w:rsidRDefault="0057069F" w:rsidP="00882653">
      <w:pPr>
        <w:spacing w:after="0" w:line="360" w:lineRule="auto"/>
        <w:jc w:val="both"/>
        <w:rPr>
          <w:rFonts w:cstheme="minorHAnsi"/>
          <w:sz w:val="24"/>
          <w:szCs w:val="24"/>
        </w:rPr>
      </w:pPr>
      <w:r>
        <w:rPr>
          <w:rFonts w:cstheme="minorHAnsi"/>
          <w:sz w:val="24"/>
          <w:szCs w:val="24"/>
        </w:rPr>
        <w:t>•</w:t>
      </w:r>
      <w:r>
        <w:rPr>
          <w:rFonts w:cstheme="minorHAnsi"/>
          <w:sz w:val="24"/>
          <w:szCs w:val="24"/>
        </w:rPr>
        <w:tab/>
      </w:r>
      <w:r w:rsidR="00882653" w:rsidRPr="00882653">
        <w:rPr>
          <w:rFonts w:cstheme="minorHAnsi"/>
          <w:sz w:val="24"/>
          <w:szCs w:val="24"/>
        </w:rPr>
        <w:t>Příloha č. 10 - Vandalismus</w:t>
      </w:r>
    </w:p>
    <w:p w14:paraId="0AC8F4F4" w14:textId="77777777" w:rsidR="00882653" w:rsidRPr="00882653" w:rsidRDefault="0057069F" w:rsidP="00882653">
      <w:pPr>
        <w:spacing w:after="0" w:line="360" w:lineRule="auto"/>
        <w:jc w:val="both"/>
        <w:rPr>
          <w:rFonts w:cstheme="minorHAnsi"/>
          <w:sz w:val="24"/>
          <w:szCs w:val="24"/>
        </w:rPr>
      </w:pPr>
      <w:r>
        <w:rPr>
          <w:rFonts w:cstheme="minorHAnsi"/>
          <w:sz w:val="24"/>
          <w:szCs w:val="24"/>
        </w:rPr>
        <w:t>•</w:t>
      </w:r>
      <w:r>
        <w:rPr>
          <w:rFonts w:cstheme="minorHAnsi"/>
          <w:sz w:val="24"/>
          <w:szCs w:val="24"/>
        </w:rPr>
        <w:tab/>
      </w:r>
      <w:r w:rsidR="00882653" w:rsidRPr="00882653">
        <w:rPr>
          <w:rFonts w:cstheme="minorHAnsi"/>
          <w:sz w:val="24"/>
          <w:szCs w:val="24"/>
        </w:rPr>
        <w:t>Příloha č. 11 - Záškoláctví</w:t>
      </w:r>
    </w:p>
    <w:p w14:paraId="0AC8F4F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12 – Krádeže</w:t>
      </w:r>
    </w:p>
    <w:p w14:paraId="0AC8F4F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13 – Tabák</w:t>
      </w:r>
    </w:p>
    <w:p w14:paraId="0AC8F4F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14 – Krizové situace spojené s násilím ve školním prostředí</w:t>
      </w:r>
    </w:p>
    <w:p w14:paraId="0AC8F4F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 xml:space="preserve">Příloha č. 15 - </w:t>
      </w:r>
      <w:proofErr w:type="spellStart"/>
      <w:r w:rsidRPr="00882653">
        <w:rPr>
          <w:rFonts w:cstheme="minorHAnsi"/>
          <w:sz w:val="24"/>
          <w:szCs w:val="24"/>
        </w:rPr>
        <w:t>Netolismus</w:t>
      </w:r>
      <w:proofErr w:type="spellEnd"/>
    </w:p>
    <w:p w14:paraId="0AC8F4F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16 - Sebepoškozování</w:t>
      </w:r>
    </w:p>
    <w:p w14:paraId="0AC8F4F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17 – Nová náboženská hnutí</w:t>
      </w:r>
    </w:p>
    <w:p w14:paraId="0AC8F4F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18 – Rizikové sexuální chování</w:t>
      </w:r>
    </w:p>
    <w:p w14:paraId="0AC8F4F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19 – Příslušnost k subkulturám</w:t>
      </w:r>
    </w:p>
    <w:p w14:paraId="0AC8F4F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20 – Domácí násilí</w:t>
      </w:r>
    </w:p>
    <w:p w14:paraId="0AC8F4F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Příloha č. 21 – Hazardní hraní </w:t>
      </w:r>
    </w:p>
    <w:p w14:paraId="0AC8F4F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Příloha č. 22 – Prevence vzniku problémových situací týkajících se žáků s PAS</w:t>
      </w:r>
    </w:p>
    <w:p w14:paraId="0AC8F500" w14:textId="77777777" w:rsidR="00882653" w:rsidRPr="00882653" w:rsidRDefault="00882653" w:rsidP="004E25C4">
      <w:pPr>
        <w:spacing w:after="0" w:line="360" w:lineRule="auto"/>
        <w:ind w:left="708"/>
        <w:jc w:val="both"/>
        <w:rPr>
          <w:rFonts w:cstheme="minorHAnsi"/>
          <w:sz w:val="24"/>
          <w:szCs w:val="24"/>
        </w:rPr>
      </w:pPr>
      <w:r w:rsidRPr="00882653">
        <w:rPr>
          <w:rFonts w:cstheme="minorHAnsi"/>
          <w:sz w:val="24"/>
          <w:szCs w:val="24"/>
        </w:rPr>
        <w:t>Informace k této problematice</w:t>
      </w:r>
      <w:r w:rsidR="0057069F">
        <w:rPr>
          <w:rFonts w:cstheme="minorHAnsi"/>
          <w:sz w:val="24"/>
          <w:szCs w:val="24"/>
        </w:rPr>
        <w:t xml:space="preserve"> jsou dostupné na </w:t>
      </w:r>
      <w:r w:rsidRPr="00882653">
        <w:rPr>
          <w:rFonts w:cstheme="minorHAnsi"/>
          <w:sz w:val="24"/>
          <w:szCs w:val="24"/>
        </w:rPr>
        <w:t>http://www.msmt.cz/vzdelavani/socialni-programy/metodicke-dokumenty-doporuceni-a-pokyny</w:t>
      </w:r>
    </w:p>
    <w:p w14:paraId="0AC8F501" w14:textId="5B47797B" w:rsidR="00882653" w:rsidRPr="00882653" w:rsidRDefault="00882653" w:rsidP="004E25C4">
      <w:pPr>
        <w:spacing w:after="0" w:line="360" w:lineRule="auto"/>
        <w:ind w:left="708" w:hanging="648"/>
        <w:jc w:val="both"/>
        <w:rPr>
          <w:rFonts w:cstheme="minorHAnsi"/>
          <w:sz w:val="24"/>
          <w:szCs w:val="24"/>
        </w:rPr>
      </w:pPr>
      <w:r w:rsidRPr="00882653">
        <w:rPr>
          <w:rFonts w:cstheme="minorHAnsi"/>
          <w:sz w:val="24"/>
          <w:szCs w:val="24"/>
        </w:rPr>
        <w:t>•</w:t>
      </w:r>
      <w:r w:rsidRPr="00882653">
        <w:rPr>
          <w:rFonts w:cstheme="minorHAnsi"/>
          <w:sz w:val="24"/>
          <w:szCs w:val="24"/>
        </w:rPr>
        <w:tab/>
        <w:t>Spolupráce předškolních zařízení, škol a školských zařízení s Policií ČR při prevenci a při vyšetřování kriminality dětí a mládeže a kriminality na dětech a mládeži páchané (č.j.: 25884/2003-24)</w:t>
      </w:r>
    </w:p>
    <w:p w14:paraId="0AC8F502"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Metodický pokyn Ministerstva školství, mládeže a tělovýchovy k výchově proti projevům rasismu, xenofobie a intolerance (č.j.: 14423/99-22)</w:t>
      </w:r>
    </w:p>
    <w:p w14:paraId="0AC8F503"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Metodický pokyn k jednotnému postupu při uvolňování a omlouvání žáků z vyučování, prevenci a postihu záškoláctví (č.j.: 10194/2002-14)</w:t>
      </w:r>
    </w:p>
    <w:p w14:paraId="0AC8F504"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 xml:space="preserve">Metodický pokyn k zajištění bezpečnosti a ochrany zdraví dětí a žáků ve školách a školských zařízeních (č.j.: 37 014/2005-25) </w:t>
      </w:r>
    </w:p>
    <w:p w14:paraId="517B8586" w14:textId="77777777" w:rsidR="004E25C4" w:rsidRDefault="004E25C4" w:rsidP="00882653">
      <w:pPr>
        <w:spacing w:after="0" w:line="360" w:lineRule="auto"/>
        <w:jc w:val="both"/>
        <w:rPr>
          <w:rFonts w:cstheme="minorHAnsi"/>
          <w:b/>
          <w:sz w:val="24"/>
          <w:szCs w:val="24"/>
        </w:rPr>
      </w:pPr>
    </w:p>
    <w:p w14:paraId="0AC8F505" w14:textId="600C433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VYHLÁŠKY</w:t>
      </w:r>
    </w:p>
    <w:p w14:paraId="0AC8F506"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Vyhláška č. 197/2016 Sb., kterou se mění Vyhláška č. 72/2005 Sb., o poskytování poradenských služeb ve školách a školských poradenských zařízeních</w:t>
      </w:r>
    </w:p>
    <w:p w14:paraId="0AC8F507"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Vyhláška č. 27/2016 Sb., o vzdělávání žáků se speciálními vzdělávacími potřebami a žáků nadaných</w:t>
      </w:r>
    </w:p>
    <w:p w14:paraId="0AC8F508" w14:textId="77777777" w:rsidR="00882653" w:rsidRPr="00882653" w:rsidRDefault="00882653" w:rsidP="004E25C4">
      <w:pPr>
        <w:spacing w:after="0" w:line="360" w:lineRule="auto"/>
        <w:ind w:left="708" w:hanging="708"/>
        <w:jc w:val="both"/>
        <w:rPr>
          <w:rFonts w:cstheme="minorHAnsi"/>
          <w:sz w:val="24"/>
          <w:szCs w:val="24"/>
        </w:rPr>
      </w:pPr>
      <w:r w:rsidRPr="00882653">
        <w:rPr>
          <w:rFonts w:cstheme="minorHAnsi"/>
          <w:sz w:val="24"/>
          <w:szCs w:val="24"/>
        </w:rPr>
        <w:t>•</w:t>
      </w:r>
      <w:r w:rsidRPr="00882653">
        <w:rPr>
          <w:rFonts w:cstheme="minorHAnsi"/>
          <w:sz w:val="24"/>
          <w:szCs w:val="24"/>
        </w:rPr>
        <w:tab/>
        <w:t xml:space="preserve">Vyhláška č. 412/2006 Sb., kterou se mění vyhláška č. 317/2005 Sb., o dalším vzdělávání pedagogických pracovníků, akreditačních komisí a kariérním systému pedagogických pracovníků </w:t>
      </w:r>
    </w:p>
    <w:p w14:paraId="3E94EEA1" w14:textId="77777777" w:rsidR="004E25C4" w:rsidRDefault="004E25C4" w:rsidP="00882653">
      <w:pPr>
        <w:spacing w:after="0" w:line="360" w:lineRule="auto"/>
        <w:jc w:val="both"/>
        <w:rPr>
          <w:rFonts w:cstheme="minorHAnsi"/>
          <w:b/>
          <w:sz w:val="24"/>
          <w:szCs w:val="24"/>
        </w:rPr>
      </w:pPr>
    </w:p>
    <w:p w14:paraId="1B4F2EF4" w14:textId="77777777" w:rsidR="004E25C4" w:rsidRDefault="004E25C4" w:rsidP="00882653">
      <w:pPr>
        <w:spacing w:after="0" w:line="360" w:lineRule="auto"/>
        <w:jc w:val="both"/>
        <w:rPr>
          <w:rFonts w:cstheme="minorHAnsi"/>
          <w:b/>
          <w:sz w:val="24"/>
          <w:szCs w:val="24"/>
        </w:rPr>
      </w:pPr>
    </w:p>
    <w:p w14:paraId="039AA94D" w14:textId="77777777" w:rsidR="004E25C4" w:rsidRDefault="004E25C4" w:rsidP="00882653">
      <w:pPr>
        <w:spacing w:after="0" w:line="360" w:lineRule="auto"/>
        <w:jc w:val="both"/>
        <w:rPr>
          <w:rFonts w:cstheme="minorHAnsi"/>
          <w:b/>
          <w:sz w:val="24"/>
          <w:szCs w:val="24"/>
        </w:rPr>
      </w:pPr>
    </w:p>
    <w:p w14:paraId="23BB43A5" w14:textId="77777777" w:rsidR="004E25C4" w:rsidRDefault="004E25C4" w:rsidP="00882653">
      <w:pPr>
        <w:spacing w:after="0" w:line="360" w:lineRule="auto"/>
        <w:jc w:val="both"/>
        <w:rPr>
          <w:rFonts w:cstheme="minorHAnsi"/>
          <w:b/>
          <w:sz w:val="24"/>
          <w:szCs w:val="24"/>
        </w:rPr>
      </w:pPr>
    </w:p>
    <w:p w14:paraId="0AC8F509" w14:textId="5F5D921D"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ZÁKONY</w:t>
      </w:r>
    </w:p>
    <w:p w14:paraId="0AC8F50A" w14:textId="77777777" w:rsidR="00882653" w:rsidRPr="00882653" w:rsidRDefault="00882653" w:rsidP="004E25C4">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 č. 561/2004 Sb., ze dne 24. září 2004 o předškolním, základním, středním, vyšším odborném a jiném vzdělávání (Školský zákon)</w:t>
      </w:r>
    </w:p>
    <w:p w14:paraId="0AC8F50B" w14:textId="77777777" w:rsidR="00882653" w:rsidRPr="00882653" w:rsidRDefault="00882653" w:rsidP="0057069F">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 č. 562/2004 Sb., změna některých zákonů v souvislosti s přijetím školského zákona</w:t>
      </w:r>
    </w:p>
    <w:p w14:paraId="0AC8F50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Zákon č. 563/2004 Sb., o pedagogických pracovnících a o změně některých zákonů</w:t>
      </w:r>
    </w:p>
    <w:p w14:paraId="0AC8F50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Zákon č. 186/2016 Sb., o hazardních hrách</w:t>
      </w:r>
    </w:p>
    <w:p w14:paraId="0AC8F50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Zákon č. 167/1998 Sb., o návykových látkách a o změně některých dalších zákonů</w:t>
      </w:r>
    </w:p>
    <w:p w14:paraId="0AC8F50F" w14:textId="77777777" w:rsidR="00882653" w:rsidRPr="00882653" w:rsidRDefault="00882653" w:rsidP="0057069F">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 č. 65/2017 Sb., o ochraně zdraví před škodlivými účinky návykových látek – „Tabákový zákon“</w:t>
      </w:r>
    </w:p>
    <w:p w14:paraId="0AC8F510" w14:textId="77777777" w:rsidR="00882653" w:rsidRPr="00882653" w:rsidRDefault="00882653" w:rsidP="0057069F">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 č. 422/2003Sb., o sociální potřebnosti – ohlašovací povinnost školy při neomluvených hodinách (novela zákona č. 482/1991 Sb.)</w:t>
      </w:r>
    </w:p>
    <w:p w14:paraId="0AC8F51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Zákon č. 359/1999 Sb., o sociálně-právní ochraně dětí, v platném znění </w:t>
      </w:r>
    </w:p>
    <w:p w14:paraId="0AC8F512" w14:textId="77777777" w:rsidR="00882653" w:rsidRPr="00882653" w:rsidRDefault="00882653" w:rsidP="0057069F">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 č. 218/2003 Sb., o soudnictví ve věcech mládeže a o odpovědnosti mládeže za protiprávní činy</w:t>
      </w:r>
    </w:p>
    <w:p w14:paraId="0AC8F513" w14:textId="77777777" w:rsidR="0057069F" w:rsidRDefault="0057069F" w:rsidP="00882653">
      <w:pPr>
        <w:spacing w:after="0" w:line="360" w:lineRule="auto"/>
        <w:jc w:val="both"/>
        <w:rPr>
          <w:rFonts w:cstheme="minorHAnsi"/>
          <w:sz w:val="24"/>
          <w:szCs w:val="24"/>
        </w:rPr>
      </w:pPr>
    </w:p>
    <w:p w14:paraId="0AC8F514" w14:textId="77777777" w:rsidR="0057069F" w:rsidRDefault="0057069F" w:rsidP="00882653">
      <w:pPr>
        <w:spacing w:after="0" w:line="360" w:lineRule="auto"/>
        <w:jc w:val="both"/>
        <w:rPr>
          <w:rFonts w:cstheme="minorHAnsi"/>
          <w:sz w:val="24"/>
          <w:szCs w:val="24"/>
        </w:rPr>
      </w:pPr>
    </w:p>
    <w:p w14:paraId="0AC8F515" w14:textId="77777777" w:rsidR="0057069F" w:rsidRDefault="0057069F" w:rsidP="00882653">
      <w:pPr>
        <w:spacing w:after="0" w:line="360" w:lineRule="auto"/>
        <w:jc w:val="both"/>
        <w:rPr>
          <w:rFonts w:cstheme="minorHAnsi"/>
          <w:sz w:val="24"/>
          <w:szCs w:val="24"/>
        </w:rPr>
      </w:pPr>
    </w:p>
    <w:p w14:paraId="0AC8F516" w14:textId="77777777" w:rsidR="0057069F" w:rsidRDefault="0057069F" w:rsidP="00882653">
      <w:pPr>
        <w:spacing w:after="0" w:line="360" w:lineRule="auto"/>
        <w:jc w:val="both"/>
        <w:rPr>
          <w:rFonts w:cstheme="minorHAnsi"/>
          <w:sz w:val="24"/>
          <w:szCs w:val="24"/>
        </w:rPr>
      </w:pPr>
    </w:p>
    <w:p w14:paraId="0AC8F517" w14:textId="77777777" w:rsidR="0057069F" w:rsidRDefault="0057069F" w:rsidP="00882653">
      <w:pPr>
        <w:spacing w:after="0" w:line="360" w:lineRule="auto"/>
        <w:jc w:val="both"/>
        <w:rPr>
          <w:rFonts w:cstheme="minorHAnsi"/>
          <w:sz w:val="24"/>
          <w:szCs w:val="24"/>
        </w:rPr>
      </w:pPr>
    </w:p>
    <w:p w14:paraId="0AC8F518" w14:textId="77777777" w:rsidR="0057069F" w:rsidRDefault="0057069F" w:rsidP="00882653">
      <w:pPr>
        <w:spacing w:after="0" w:line="360" w:lineRule="auto"/>
        <w:jc w:val="both"/>
        <w:rPr>
          <w:rFonts w:cstheme="minorHAnsi"/>
          <w:sz w:val="24"/>
          <w:szCs w:val="24"/>
        </w:rPr>
      </w:pPr>
    </w:p>
    <w:p w14:paraId="0AC8F519" w14:textId="77777777" w:rsidR="0057069F" w:rsidRDefault="0057069F" w:rsidP="00882653">
      <w:pPr>
        <w:spacing w:after="0" w:line="360" w:lineRule="auto"/>
        <w:jc w:val="both"/>
        <w:rPr>
          <w:rFonts w:cstheme="minorHAnsi"/>
          <w:sz w:val="24"/>
          <w:szCs w:val="24"/>
        </w:rPr>
      </w:pPr>
    </w:p>
    <w:p w14:paraId="0AC8F51A" w14:textId="77777777" w:rsidR="0057069F" w:rsidRDefault="0057069F" w:rsidP="00882653">
      <w:pPr>
        <w:spacing w:after="0" w:line="360" w:lineRule="auto"/>
        <w:jc w:val="both"/>
        <w:rPr>
          <w:rFonts w:cstheme="minorHAnsi"/>
          <w:sz w:val="24"/>
          <w:szCs w:val="24"/>
        </w:rPr>
      </w:pPr>
    </w:p>
    <w:p w14:paraId="0AC8F51B" w14:textId="77777777" w:rsidR="0057069F" w:rsidRDefault="0057069F" w:rsidP="00882653">
      <w:pPr>
        <w:spacing w:after="0" w:line="360" w:lineRule="auto"/>
        <w:jc w:val="both"/>
        <w:rPr>
          <w:rFonts w:cstheme="minorHAnsi"/>
          <w:sz w:val="24"/>
          <w:szCs w:val="24"/>
        </w:rPr>
      </w:pPr>
    </w:p>
    <w:p w14:paraId="0AC8F51C" w14:textId="77777777" w:rsidR="0057069F" w:rsidRDefault="0057069F" w:rsidP="00882653">
      <w:pPr>
        <w:spacing w:after="0" w:line="360" w:lineRule="auto"/>
        <w:jc w:val="both"/>
        <w:rPr>
          <w:rFonts w:cstheme="minorHAnsi"/>
          <w:sz w:val="24"/>
          <w:szCs w:val="24"/>
        </w:rPr>
      </w:pPr>
    </w:p>
    <w:p w14:paraId="0AC8F51D" w14:textId="77777777" w:rsidR="0057069F" w:rsidRDefault="0057069F" w:rsidP="00882653">
      <w:pPr>
        <w:spacing w:after="0" w:line="360" w:lineRule="auto"/>
        <w:jc w:val="both"/>
        <w:rPr>
          <w:rFonts w:cstheme="minorHAnsi"/>
          <w:sz w:val="24"/>
          <w:szCs w:val="24"/>
        </w:rPr>
      </w:pPr>
    </w:p>
    <w:p w14:paraId="0AC8F51E" w14:textId="77777777" w:rsidR="0057069F" w:rsidRDefault="0057069F" w:rsidP="00882653">
      <w:pPr>
        <w:spacing w:after="0" w:line="360" w:lineRule="auto"/>
        <w:jc w:val="both"/>
        <w:rPr>
          <w:rFonts w:cstheme="minorHAnsi"/>
          <w:sz w:val="24"/>
          <w:szCs w:val="24"/>
        </w:rPr>
      </w:pPr>
    </w:p>
    <w:p w14:paraId="0AC8F51F" w14:textId="77777777" w:rsidR="0057069F" w:rsidRDefault="0057069F" w:rsidP="00882653">
      <w:pPr>
        <w:spacing w:after="0" w:line="360" w:lineRule="auto"/>
        <w:jc w:val="both"/>
        <w:rPr>
          <w:rFonts w:cstheme="minorHAnsi"/>
          <w:sz w:val="24"/>
          <w:szCs w:val="24"/>
        </w:rPr>
      </w:pPr>
    </w:p>
    <w:p w14:paraId="0AC8F520" w14:textId="77777777" w:rsidR="0057069F" w:rsidRDefault="0057069F" w:rsidP="00882653">
      <w:pPr>
        <w:spacing w:after="0" w:line="360" w:lineRule="auto"/>
        <w:jc w:val="both"/>
        <w:rPr>
          <w:rFonts w:cstheme="minorHAnsi"/>
          <w:sz w:val="24"/>
          <w:szCs w:val="24"/>
        </w:rPr>
      </w:pPr>
    </w:p>
    <w:p w14:paraId="0AC8F521" w14:textId="77777777" w:rsidR="0057069F" w:rsidRDefault="0057069F" w:rsidP="00882653">
      <w:pPr>
        <w:spacing w:after="0" w:line="360" w:lineRule="auto"/>
        <w:jc w:val="both"/>
        <w:rPr>
          <w:rFonts w:cstheme="minorHAnsi"/>
          <w:sz w:val="24"/>
          <w:szCs w:val="24"/>
        </w:rPr>
      </w:pPr>
    </w:p>
    <w:p w14:paraId="0AC8F522" w14:textId="77777777" w:rsidR="0057069F" w:rsidRDefault="0057069F" w:rsidP="00882653">
      <w:pPr>
        <w:spacing w:after="0" w:line="360" w:lineRule="auto"/>
        <w:jc w:val="both"/>
        <w:rPr>
          <w:rFonts w:cstheme="minorHAnsi"/>
          <w:sz w:val="24"/>
          <w:szCs w:val="24"/>
        </w:rPr>
      </w:pPr>
    </w:p>
    <w:p w14:paraId="0AC8F523" w14:textId="77777777" w:rsidR="0057069F" w:rsidRDefault="0057069F" w:rsidP="00882653">
      <w:pPr>
        <w:spacing w:after="0" w:line="360" w:lineRule="auto"/>
        <w:jc w:val="both"/>
        <w:rPr>
          <w:rFonts w:cstheme="minorHAnsi"/>
          <w:sz w:val="24"/>
          <w:szCs w:val="24"/>
        </w:rPr>
      </w:pPr>
    </w:p>
    <w:p w14:paraId="0AC8F529" w14:textId="77777777" w:rsidR="00882653" w:rsidRPr="00882653" w:rsidRDefault="00882653" w:rsidP="0057069F">
      <w:pPr>
        <w:pStyle w:val="Nadpis1"/>
      </w:pPr>
      <w:bookmarkStart w:id="29" w:name="_Toc116980323"/>
      <w:r w:rsidRPr="00882653">
        <w:t>Příloha č. 2</w:t>
      </w:r>
      <w:r w:rsidR="00582241">
        <w:t xml:space="preserve"> - </w:t>
      </w:r>
      <w:r w:rsidRPr="00882653">
        <w:t>Krizové plány</w:t>
      </w:r>
      <w:bookmarkEnd w:id="29"/>
    </w:p>
    <w:p w14:paraId="0AC8F52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Krizový plán školy stanoví, jak se mají všichni pracovníci školy zachovat při zjištění následujících projevů rizikového chování žáků. Vychází z Metodického doporučení k primární prevenci rizikového chování u dětí, žáků a studentů ve školách a školských zařízeních č.j. 21291/2010-28.</w:t>
      </w:r>
    </w:p>
    <w:p w14:paraId="0AC8F52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Při řešení problémů bude spolupracovat Školní poradenské pracoviště (ŠPP) – výchovná poradkyně, metodici prevence s ředitelkou školy nebo zástupkyněmi ředitele školy a třídním učitelem. ŠPP úzce spolupracuje s odborníky a odbornými centry, je možné ho navštívit při jakýchkoli problémech v konzultačních hodinách.</w:t>
      </w:r>
    </w:p>
    <w:p w14:paraId="0AC8F52C" w14:textId="77777777" w:rsidR="00882653" w:rsidRPr="00882653" w:rsidRDefault="00882653" w:rsidP="00882653">
      <w:pPr>
        <w:spacing w:after="0" w:line="360" w:lineRule="auto"/>
        <w:jc w:val="both"/>
        <w:rPr>
          <w:rFonts w:cstheme="minorHAnsi"/>
          <w:sz w:val="24"/>
          <w:szCs w:val="24"/>
        </w:rPr>
      </w:pPr>
    </w:p>
    <w:p w14:paraId="0AC8F52D" w14:textId="77777777" w:rsidR="00882653" w:rsidRDefault="00882653" w:rsidP="00882653">
      <w:pPr>
        <w:spacing w:after="0" w:line="360" w:lineRule="auto"/>
        <w:jc w:val="both"/>
        <w:rPr>
          <w:rFonts w:cstheme="minorHAnsi"/>
          <w:b/>
          <w:sz w:val="24"/>
          <w:szCs w:val="24"/>
        </w:rPr>
      </w:pPr>
      <w:r w:rsidRPr="0057069F">
        <w:rPr>
          <w:rFonts w:cstheme="minorHAnsi"/>
          <w:b/>
          <w:sz w:val="24"/>
          <w:szCs w:val="24"/>
        </w:rPr>
        <w:t>POSTUP V JEDNOTLIVÝCH KRIZOVÝCH SITUACÍCH</w:t>
      </w:r>
    </w:p>
    <w:p w14:paraId="0AC8F52E" w14:textId="77777777" w:rsidR="0057069F" w:rsidRPr="0057069F" w:rsidRDefault="0057069F" w:rsidP="00882653">
      <w:pPr>
        <w:spacing w:after="0" w:line="360" w:lineRule="auto"/>
        <w:jc w:val="both"/>
        <w:rPr>
          <w:rFonts w:cstheme="minorHAnsi"/>
          <w:b/>
          <w:sz w:val="24"/>
          <w:szCs w:val="24"/>
        </w:rPr>
      </w:pPr>
    </w:p>
    <w:p w14:paraId="0AC8F52F" w14:textId="77777777" w:rsidR="00882653" w:rsidRPr="0057069F" w:rsidRDefault="0057069F" w:rsidP="00882653">
      <w:pPr>
        <w:spacing w:after="0" w:line="360" w:lineRule="auto"/>
        <w:jc w:val="both"/>
        <w:rPr>
          <w:rFonts w:cstheme="minorHAnsi"/>
          <w:b/>
          <w:sz w:val="24"/>
          <w:szCs w:val="24"/>
        </w:rPr>
      </w:pPr>
      <w:r w:rsidRPr="0057069F">
        <w:rPr>
          <w:rFonts w:cstheme="minorHAnsi"/>
          <w:b/>
          <w:sz w:val="24"/>
          <w:szCs w:val="24"/>
        </w:rPr>
        <w:t>I.</w:t>
      </w:r>
      <w:r w:rsidRPr="0057069F">
        <w:rPr>
          <w:rFonts w:cstheme="minorHAnsi"/>
          <w:b/>
          <w:sz w:val="24"/>
          <w:szCs w:val="24"/>
        </w:rPr>
        <w:tab/>
        <w:t>ŽÁK V OHROŽENÍ ŽIVOTA</w:t>
      </w:r>
    </w:p>
    <w:p w14:paraId="0AC8F530" w14:textId="77777777" w:rsidR="00882653" w:rsidRPr="00882653" w:rsidRDefault="00882653" w:rsidP="0057069F">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zaměstnanec školy, který je přítomen této situaci nebo je informován jiným žákem, neprodleně poskytne první pomoc</w:t>
      </w:r>
    </w:p>
    <w:p w14:paraId="0AC8F53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volá záchrannou službu 155</w:t>
      </w:r>
    </w:p>
    <w:p w14:paraId="0AC8F53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informuje vedení školy, třídního učitele</w:t>
      </w:r>
    </w:p>
    <w:p w14:paraId="0AC8F53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vedení školy, popř. třídní učitel informuje zákonné zástupce žáka</w:t>
      </w:r>
    </w:p>
    <w:p w14:paraId="0AC8F534" w14:textId="77777777" w:rsidR="00882653" w:rsidRPr="00882653" w:rsidRDefault="00882653" w:rsidP="00882653">
      <w:pPr>
        <w:spacing w:after="0" w:line="360" w:lineRule="auto"/>
        <w:jc w:val="both"/>
        <w:rPr>
          <w:rFonts w:cstheme="minorHAnsi"/>
          <w:sz w:val="24"/>
          <w:szCs w:val="24"/>
        </w:rPr>
      </w:pPr>
    </w:p>
    <w:p w14:paraId="0AC8F535" w14:textId="77777777" w:rsidR="00882653" w:rsidRPr="00882653" w:rsidRDefault="00882653" w:rsidP="00882653">
      <w:pPr>
        <w:spacing w:after="0" w:line="360" w:lineRule="auto"/>
        <w:jc w:val="both"/>
        <w:rPr>
          <w:rFonts w:cstheme="minorHAnsi"/>
          <w:sz w:val="24"/>
          <w:szCs w:val="24"/>
        </w:rPr>
      </w:pPr>
    </w:p>
    <w:p w14:paraId="0AC8F536" w14:textId="77777777" w:rsidR="00882653" w:rsidRPr="0057069F" w:rsidRDefault="0057069F" w:rsidP="00882653">
      <w:pPr>
        <w:spacing w:after="0" w:line="360" w:lineRule="auto"/>
        <w:jc w:val="both"/>
        <w:rPr>
          <w:rFonts w:cstheme="minorHAnsi"/>
          <w:b/>
          <w:sz w:val="24"/>
          <w:szCs w:val="24"/>
        </w:rPr>
      </w:pPr>
      <w:r w:rsidRPr="0057069F">
        <w:rPr>
          <w:rFonts w:cstheme="minorHAnsi"/>
          <w:b/>
          <w:sz w:val="24"/>
          <w:szCs w:val="24"/>
        </w:rPr>
        <w:t>II.</w:t>
      </w:r>
      <w:r w:rsidRPr="0057069F">
        <w:rPr>
          <w:rFonts w:cstheme="minorHAnsi"/>
          <w:b/>
          <w:sz w:val="24"/>
          <w:szCs w:val="24"/>
        </w:rPr>
        <w:tab/>
        <w:t xml:space="preserve">POSTUP PŘI DIAGNOSTICE A VYŠETŘOVÁNÍ ŠIKANY </w:t>
      </w:r>
    </w:p>
    <w:p w14:paraId="0AC8F537" w14:textId="77777777" w:rsidR="00882653" w:rsidRPr="0057069F" w:rsidRDefault="00882653" w:rsidP="00882653">
      <w:pPr>
        <w:spacing w:after="0" w:line="360" w:lineRule="auto"/>
        <w:jc w:val="both"/>
        <w:rPr>
          <w:rFonts w:cstheme="minorHAnsi"/>
          <w:i/>
          <w:sz w:val="24"/>
          <w:szCs w:val="24"/>
        </w:rPr>
      </w:pPr>
      <w:r w:rsidRPr="0057069F">
        <w:rPr>
          <w:rFonts w:cstheme="minorHAnsi"/>
          <w:i/>
          <w:sz w:val="24"/>
          <w:szCs w:val="24"/>
        </w:rPr>
        <w:t>Řešení počáteční šikany (Kolář, 2011 – Základní scénář pro obyčejnou počáteční šikanu):</w:t>
      </w:r>
    </w:p>
    <w:p w14:paraId="0AC8F53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1.</w:t>
      </w:r>
      <w:r w:rsidRPr="00882653">
        <w:rPr>
          <w:rFonts w:cstheme="minorHAnsi"/>
          <w:sz w:val="24"/>
          <w:szCs w:val="24"/>
        </w:rPr>
        <w:tab/>
      </w:r>
      <w:r w:rsidRPr="00495C9E">
        <w:rPr>
          <w:rFonts w:cstheme="minorHAnsi"/>
          <w:b/>
          <w:sz w:val="24"/>
          <w:szCs w:val="24"/>
        </w:rPr>
        <w:t>Odhad závažnosti onemocnění skupiny a stanovení formy šikany:</w:t>
      </w:r>
    </w:p>
    <w:p w14:paraId="0AC8F539"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rozhovory s informátory a oběťmi, někdy se svědky</w:t>
      </w:r>
    </w:p>
    <w:p w14:paraId="0AC8F53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2.</w:t>
      </w:r>
      <w:r w:rsidRPr="00882653">
        <w:rPr>
          <w:rFonts w:cstheme="minorHAnsi"/>
          <w:sz w:val="24"/>
          <w:szCs w:val="24"/>
        </w:rPr>
        <w:tab/>
      </w:r>
      <w:r w:rsidRPr="00495C9E">
        <w:rPr>
          <w:rFonts w:cstheme="minorHAnsi"/>
          <w:b/>
          <w:sz w:val="24"/>
          <w:szCs w:val="24"/>
        </w:rPr>
        <w:t>Rozhovor s informátory a s obětí/oběťmi:</w:t>
      </w:r>
    </w:p>
    <w:p w14:paraId="0AC8F53B"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nezpochybňovat výpovědi</w:t>
      </w:r>
    </w:p>
    <w:p w14:paraId="0AC8F53C"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s obětí hovořit mimo třídu</w:t>
      </w:r>
    </w:p>
    <w:p w14:paraId="0AC8F53D"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ostatní o rozhovoru nesmí vědět</w:t>
      </w:r>
    </w:p>
    <w:p w14:paraId="0AC8F53E"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d.</w:t>
      </w:r>
      <w:r w:rsidRPr="00882653">
        <w:rPr>
          <w:rFonts w:cstheme="minorHAnsi"/>
          <w:sz w:val="24"/>
          <w:szCs w:val="24"/>
        </w:rPr>
        <w:tab/>
        <w:t>!!!nekonfrontovat oběť a agresora!!!</w:t>
      </w:r>
    </w:p>
    <w:p w14:paraId="0AC8F53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Konzultovat podezření s ostatními vyučujícími.</w:t>
      </w:r>
    </w:p>
    <w:p w14:paraId="0AC8F54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3.</w:t>
      </w:r>
      <w:r w:rsidRPr="00882653">
        <w:rPr>
          <w:rFonts w:cstheme="minorHAnsi"/>
          <w:sz w:val="24"/>
          <w:szCs w:val="24"/>
        </w:rPr>
        <w:tab/>
      </w:r>
      <w:r w:rsidRPr="00495C9E">
        <w:rPr>
          <w:rFonts w:cstheme="minorHAnsi"/>
          <w:b/>
          <w:sz w:val="24"/>
          <w:szCs w:val="24"/>
        </w:rPr>
        <w:t>Nalezení vhodných svědků:</w:t>
      </w:r>
    </w:p>
    <w:p w14:paraId="0AC8F541"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lastRenderedPageBreak/>
        <w:t>a.</w:t>
      </w:r>
      <w:r w:rsidRPr="00882653">
        <w:rPr>
          <w:rFonts w:cstheme="minorHAnsi"/>
          <w:sz w:val="24"/>
          <w:szCs w:val="24"/>
        </w:rPr>
        <w:tab/>
        <w:t>žáky sympatizující s obětí, její kamarády</w:t>
      </w:r>
    </w:p>
    <w:p w14:paraId="0AC8F542"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žáky nezávislé na agresorech</w:t>
      </w:r>
    </w:p>
    <w:p w14:paraId="0AC8F543"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žáky nepřijímající normy šikanování</w:t>
      </w:r>
    </w:p>
    <w:p w14:paraId="0AC8F54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4.</w:t>
      </w:r>
      <w:r w:rsidRPr="00882653">
        <w:rPr>
          <w:rFonts w:cstheme="minorHAnsi"/>
          <w:sz w:val="24"/>
          <w:szCs w:val="24"/>
        </w:rPr>
        <w:tab/>
      </w:r>
      <w:r w:rsidRPr="00495C9E">
        <w:rPr>
          <w:rFonts w:cstheme="minorHAnsi"/>
          <w:b/>
          <w:sz w:val="24"/>
          <w:szCs w:val="24"/>
        </w:rPr>
        <w:t>Individuální, popř. konfrontační rozhovory se svědky:</w:t>
      </w:r>
    </w:p>
    <w:p w14:paraId="0AC8F545"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individuální rozhovory</w:t>
      </w:r>
    </w:p>
    <w:p w14:paraId="0AC8F546"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přesně zaznamenat odpovědi</w:t>
      </w:r>
    </w:p>
    <w:p w14:paraId="0AC8F547"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organizovat rozhovory bez vědomí ostatních žáků</w:t>
      </w:r>
    </w:p>
    <w:p w14:paraId="0AC8F548" w14:textId="77777777" w:rsidR="00882653" w:rsidRPr="00882653" w:rsidRDefault="00882653" w:rsidP="00882653">
      <w:pPr>
        <w:spacing w:after="0" w:line="360" w:lineRule="auto"/>
        <w:jc w:val="both"/>
        <w:rPr>
          <w:rFonts w:cstheme="minorHAnsi"/>
          <w:sz w:val="24"/>
          <w:szCs w:val="24"/>
        </w:rPr>
      </w:pPr>
    </w:p>
    <w:p w14:paraId="0AC8F549" w14:textId="7777777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Otázky:</w:t>
      </w:r>
    </w:p>
    <w:p w14:paraId="0AC8F54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Kdo je oběť?</w:t>
      </w:r>
    </w:p>
    <w:p w14:paraId="0AC8F54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Kdo je agresor/agresoři? Kdo z nich je iniciátor?</w:t>
      </w:r>
    </w:p>
    <w:p w14:paraId="0AC8F54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Co, kdy, kde a jak dělali agresoři konkrétní oběti/obětem?</w:t>
      </w:r>
    </w:p>
    <w:p w14:paraId="0AC8F54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K jak závažným agresivním a manipulativním projevům došlo?</w:t>
      </w:r>
    </w:p>
    <w:p w14:paraId="0AC8F54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Jak dlouho šikanování trvá?</w:t>
      </w:r>
    </w:p>
    <w:p w14:paraId="0AC8F54F"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5.</w:t>
      </w:r>
      <w:r w:rsidRPr="00495C9E">
        <w:rPr>
          <w:rFonts w:cstheme="minorHAnsi"/>
          <w:b/>
          <w:sz w:val="24"/>
          <w:szCs w:val="24"/>
        </w:rPr>
        <w:tab/>
        <w:t>Zajištění ochrany oběti:</w:t>
      </w:r>
    </w:p>
    <w:p w14:paraId="0AC8F550"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a.</w:t>
      </w:r>
      <w:r w:rsidRPr="00882653">
        <w:rPr>
          <w:rFonts w:cstheme="minorHAnsi"/>
          <w:sz w:val="24"/>
          <w:szCs w:val="24"/>
        </w:rPr>
        <w:tab/>
        <w:t>zvýšit dozor, v závažném případě ponechat žáka se souhlasem zákonného zástupce doma</w:t>
      </w:r>
    </w:p>
    <w:p w14:paraId="0AC8F551"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informovat pedagogický sbor, návrh škály výchovných opatření</w:t>
      </w:r>
    </w:p>
    <w:p w14:paraId="0AC8F552"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6.</w:t>
      </w:r>
      <w:r w:rsidRPr="00495C9E">
        <w:rPr>
          <w:rFonts w:cstheme="minorHAnsi"/>
          <w:b/>
          <w:sz w:val="24"/>
          <w:szCs w:val="24"/>
        </w:rPr>
        <w:tab/>
        <w:t>Předběžná diagnóza a volba ze dvou typů rozhovorů:</w:t>
      </w:r>
    </w:p>
    <w:p w14:paraId="0AC8F553"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rozhovor s oběťmi a rozhovor s agresory (směřování k metodě usmiřování)</w:t>
      </w:r>
    </w:p>
    <w:p w14:paraId="0AC8F554"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b.</w:t>
      </w:r>
      <w:r w:rsidRPr="00882653">
        <w:rPr>
          <w:rFonts w:cstheme="minorHAnsi"/>
          <w:sz w:val="24"/>
          <w:szCs w:val="24"/>
        </w:rPr>
        <w:tab/>
        <w:t>rozhovor s agresory, případně konfrontace mezi nimi (směřování k metodě vnějšího nátlaku) – musí být shromážděny důkazy, rozhovor je pečlivě naplánován, význam spočívá v paralyzování jejich agrese vůči bližním!  (Kolář, 2011)</w:t>
      </w:r>
    </w:p>
    <w:p w14:paraId="0AC8F555"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c.</w:t>
      </w:r>
      <w:r w:rsidRPr="00882653">
        <w:rPr>
          <w:rFonts w:cstheme="minorHAnsi"/>
          <w:sz w:val="24"/>
          <w:szCs w:val="24"/>
        </w:rPr>
        <w:tab/>
        <w:t>vždy poslední krok ve vyšetřování, v případě více agresorů hovořit s nimi individuálně</w:t>
      </w:r>
    </w:p>
    <w:p w14:paraId="0AC8F556"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d.</w:t>
      </w:r>
      <w:r w:rsidRPr="00882653">
        <w:rPr>
          <w:rFonts w:cstheme="minorHAnsi"/>
          <w:sz w:val="24"/>
          <w:szCs w:val="24"/>
        </w:rPr>
        <w:tab/>
        <w:t>je vhodné, aby útočníci svou výpověď napsali a podepsali</w:t>
      </w:r>
    </w:p>
    <w:p w14:paraId="0AC8F557"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7.</w:t>
      </w:r>
      <w:r w:rsidRPr="00495C9E">
        <w:rPr>
          <w:rFonts w:cstheme="minorHAnsi"/>
          <w:b/>
          <w:sz w:val="24"/>
          <w:szCs w:val="24"/>
        </w:rPr>
        <w:tab/>
        <w:t>Realizace vhodné metody:</w:t>
      </w:r>
    </w:p>
    <w:p w14:paraId="0AC8F558"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metoda usmíření – v přísně vymezených případech</w:t>
      </w:r>
    </w:p>
    <w:p w14:paraId="0AC8F559"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b.</w:t>
      </w:r>
      <w:r w:rsidRPr="00882653">
        <w:rPr>
          <w:rFonts w:cstheme="minorHAnsi"/>
          <w:sz w:val="24"/>
          <w:szCs w:val="24"/>
        </w:rPr>
        <w:tab/>
        <w:t>metoda vnějšího nátlaku – výchovná komise. V rámci společného setkání pedagogů a žáka-agresora i jeho zákonných zástupců se rozhoduje o výchovných opatřeních. Předpokladem je úspěšné dokončení vyšetřování případu. Pohovor musí být detailně připraven. Metoda zahrnuje 3 pilíře:</w:t>
      </w:r>
    </w:p>
    <w:p w14:paraId="0AC8F55A" w14:textId="77777777" w:rsidR="00882653" w:rsidRPr="00882653" w:rsidRDefault="00882653" w:rsidP="0057069F">
      <w:pPr>
        <w:spacing w:after="0" w:line="360" w:lineRule="auto"/>
        <w:ind w:left="708" w:firstLine="708"/>
        <w:jc w:val="both"/>
        <w:rPr>
          <w:rFonts w:cstheme="minorHAnsi"/>
          <w:sz w:val="24"/>
          <w:szCs w:val="24"/>
        </w:rPr>
      </w:pPr>
      <w:r w:rsidRPr="00882653">
        <w:rPr>
          <w:rFonts w:cstheme="minorHAnsi"/>
          <w:sz w:val="24"/>
          <w:szCs w:val="24"/>
        </w:rPr>
        <w:lastRenderedPageBreak/>
        <w:t>i.</w:t>
      </w:r>
      <w:r w:rsidRPr="00882653">
        <w:rPr>
          <w:rFonts w:cstheme="minorHAnsi"/>
          <w:sz w:val="24"/>
          <w:szCs w:val="24"/>
        </w:rPr>
        <w:tab/>
        <w:t>individuální nebo komisionální pohovor</w:t>
      </w:r>
    </w:p>
    <w:p w14:paraId="0AC8F55B" w14:textId="77777777" w:rsidR="00882653" w:rsidRPr="00882653" w:rsidRDefault="00882653" w:rsidP="0057069F">
      <w:pPr>
        <w:spacing w:after="0" w:line="360" w:lineRule="auto"/>
        <w:ind w:left="708" w:firstLine="708"/>
        <w:jc w:val="both"/>
        <w:rPr>
          <w:rFonts w:cstheme="minorHAnsi"/>
          <w:sz w:val="24"/>
          <w:szCs w:val="24"/>
        </w:rPr>
      </w:pPr>
      <w:proofErr w:type="spellStart"/>
      <w:r w:rsidRPr="00882653">
        <w:rPr>
          <w:rFonts w:cstheme="minorHAnsi"/>
          <w:sz w:val="24"/>
          <w:szCs w:val="24"/>
        </w:rPr>
        <w:t>ii</w:t>
      </w:r>
      <w:proofErr w:type="spellEnd"/>
      <w:r w:rsidRPr="00882653">
        <w:rPr>
          <w:rFonts w:cstheme="minorHAnsi"/>
          <w:sz w:val="24"/>
          <w:szCs w:val="24"/>
        </w:rPr>
        <w:t>.</w:t>
      </w:r>
      <w:r w:rsidRPr="00882653">
        <w:rPr>
          <w:rFonts w:cstheme="minorHAnsi"/>
          <w:sz w:val="24"/>
          <w:szCs w:val="24"/>
        </w:rPr>
        <w:tab/>
        <w:t>oznámení o potrestání agresorů před celou třídou</w:t>
      </w:r>
    </w:p>
    <w:p w14:paraId="0AC8F55C" w14:textId="77777777" w:rsidR="00882653" w:rsidRPr="00882653" w:rsidRDefault="00882653" w:rsidP="0057069F">
      <w:pPr>
        <w:spacing w:after="0" w:line="360" w:lineRule="auto"/>
        <w:ind w:left="708" w:firstLine="708"/>
        <w:jc w:val="both"/>
        <w:rPr>
          <w:rFonts w:cstheme="minorHAnsi"/>
          <w:sz w:val="24"/>
          <w:szCs w:val="24"/>
        </w:rPr>
      </w:pPr>
      <w:proofErr w:type="spellStart"/>
      <w:r w:rsidRPr="00882653">
        <w:rPr>
          <w:rFonts w:cstheme="minorHAnsi"/>
          <w:sz w:val="24"/>
          <w:szCs w:val="24"/>
        </w:rPr>
        <w:t>iii</w:t>
      </w:r>
      <w:proofErr w:type="spellEnd"/>
      <w:r w:rsidRPr="00882653">
        <w:rPr>
          <w:rFonts w:cstheme="minorHAnsi"/>
          <w:sz w:val="24"/>
          <w:szCs w:val="24"/>
        </w:rPr>
        <w:t>.</w:t>
      </w:r>
      <w:r w:rsidRPr="00882653">
        <w:rPr>
          <w:rFonts w:cstheme="minorHAnsi"/>
          <w:sz w:val="24"/>
          <w:szCs w:val="24"/>
        </w:rPr>
        <w:tab/>
        <w:t>ochranu oběti</w:t>
      </w:r>
    </w:p>
    <w:p w14:paraId="0AC8F55D" w14:textId="7777777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Posloupnost jednání:</w:t>
      </w:r>
    </w:p>
    <w:p w14:paraId="0AC8F55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seznámení zákonných zástupců s problémem</w:t>
      </w:r>
    </w:p>
    <w:p w14:paraId="0AC8F55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postupné vyjádření všech pedagogů</w:t>
      </w:r>
    </w:p>
    <w:p w14:paraId="0AC8F56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vyjádření žáka</w:t>
      </w:r>
    </w:p>
    <w:p w14:paraId="0AC8F56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vyjádření zákonných zástupců</w:t>
      </w:r>
    </w:p>
    <w:p w14:paraId="0AC8F56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seznámení zákonných zástupců a žáka s rozhodnutím komise</w:t>
      </w:r>
    </w:p>
    <w:p w14:paraId="0AC8F563" w14:textId="77777777" w:rsidR="00882653" w:rsidRPr="00882653" w:rsidRDefault="00882653" w:rsidP="00882653">
      <w:pPr>
        <w:spacing w:after="0" w:line="360" w:lineRule="auto"/>
        <w:jc w:val="both"/>
        <w:rPr>
          <w:rFonts w:cstheme="minorHAnsi"/>
          <w:sz w:val="24"/>
          <w:szCs w:val="24"/>
        </w:rPr>
      </w:pPr>
    </w:p>
    <w:p w14:paraId="0AC8F564"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8.</w:t>
      </w:r>
      <w:r w:rsidRPr="00495C9E">
        <w:rPr>
          <w:rFonts w:cstheme="minorHAnsi"/>
          <w:b/>
          <w:sz w:val="24"/>
          <w:szCs w:val="24"/>
        </w:rPr>
        <w:tab/>
        <w:t>Třídní hodina:</w:t>
      </w:r>
    </w:p>
    <w:p w14:paraId="0AC8F565"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efekt metody usmíření – posouzení společného úsilí</w:t>
      </w:r>
    </w:p>
    <w:p w14:paraId="0AC8F566"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oznámení o potrestání agresorů – informovat celou třídu</w:t>
      </w:r>
    </w:p>
    <w:p w14:paraId="0AC8F567"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9.</w:t>
      </w:r>
      <w:r w:rsidRPr="00495C9E">
        <w:rPr>
          <w:rFonts w:cstheme="minorHAnsi"/>
          <w:b/>
          <w:sz w:val="24"/>
          <w:szCs w:val="24"/>
        </w:rPr>
        <w:tab/>
        <w:t>Rozhovor s rodiči oběti:</w:t>
      </w:r>
    </w:p>
    <w:p w14:paraId="0AC8F568"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individuálně u počáteční šikany proběhne až po jejím vyšetření</w:t>
      </w:r>
    </w:p>
    <w:p w14:paraId="0AC8F569"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b.</w:t>
      </w:r>
      <w:r w:rsidRPr="00882653">
        <w:rPr>
          <w:rFonts w:cstheme="minorHAnsi"/>
          <w:sz w:val="24"/>
          <w:szCs w:val="24"/>
        </w:rPr>
        <w:tab/>
        <w:t>úkolem je rodiče informovat o zjištěních a závěrech školy, domluva na dalších opatřeních</w:t>
      </w:r>
    </w:p>
    <w:p w14:paraId="0AC8F56A"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10.</w:t>
      </w:r>
      <w:r w:rsidRPr="00495C9E">
        <w:rPr>
          <w:rFonts w:cstheme="minorHAnsi"/>
          <w:b/>
          <w:sz w:val="24"/>
          <w:szCs w:val="24"/>
        </w:rPr>
        <w:tab/>
        <w:t>Třídní schůzka:</w:t>
      </w:r>
    </w:p>
    <w:p w14:paraId="0AC8F56B"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je potřeba informovat rodiče, že ve třídě byla šikana, kterou škola řešila</w:t>
      </w:r>
    </w:p>
    <w:p w14:paraId="0AC8F56C"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b.</w:t>
      </w:r>
      <w:r w:rsidRPr="00882653">
        <w:rPr>
          <w:rFonts w:cstheme="minorHAnsi"/>
          <w:sz w:val="24"/>
          <w:szCs w:val="24"/>
        </w:rPr>
        <w:tab/>
        <w:t>u metody usmíření stačí zpravidla podat informace na pravidelné schůzce, u pokročilé šikany je na místě svolat schůzku mimořádně</w:t>
      </w:r>
    </w:p>
    <w:p w14:paraId="0AC8F56D"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11.</w:t>
      </w:r>
      <w:r w:rsidRPr="00495C9E">
        <w:rPr>
          <w:rFonts w:cstheme="minorHAnsi"/>
          <w:b/>
          <w:sz w:val="24"/>
          <w:szCs w:val="24"/>
        </w:rPr>
        <w:tab/>
        <w:t xml:space="preserve">  Práce s celou třídou:</w:t>
      </w:r>
    </w:p>
    <w:p w14:paraId="0AC8F56E"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změna vztahů ve třídě ve spolupráci s profesionály</w:t>
      </w:r>
    </w:p>
    <w:p w14:paraId="0AC8F56F"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systematické budování bezpečných vztahů v celé třídě</w:t>
      </w:r>
    </w:p>
    <w:p w14:paraId="0AC8F570" w14:textId="77777777" w:rsidR="00882653" w:rsidRPr="00882653" w:rsidRDefault="00882653" w:rsidP="00882653">
      <w:pPr>
        <w:spacing w:after="0" w:line="360" w:lineRule="auto"/>
        <w:jc w:val="both"/>
        <w:rPr>
          <w:rFonts w:cstheme="minorHAnsi"/>
          <w:sz w:val="24"/>
          <w:szCs w:val="24"/>
        </w:rPr>
      </w:pPr>
    </w:p>
    <w:p w14:paraId="0AC8F571" w14:textId="7777777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Řešení pokročilé šikany:</w:t>
      </w:r>
    </w:p>
    <w:p w14:paraId="0AC8F57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1.</w:t>
      </w:r>
      <w:r w:rsidRPr="00882653">
        <w:rPr>
          <w:rFonts w:cstheme="minorHAnsi"/>
          <w:sz w:val="24"/>
          <w:szCs w:val="24"/>
        </w:rPr>
        <w:tab/>
        <w:t xml:space="preserve">Diagnostika </w:t>
      </w:r>
    </w:p>
    <w:p w14:paraId="0AC8F573"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odhad závažnosti situace</w:t>
      </w:r>
    </w:p>
    <w:p w14:paraId="0AC8F574"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složitá situace s hledáním vhodných svědků</w:t>
      </w:r>
    </w:p>
    <w:p w14:paraId="0AC8F575"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2.</w:t>
      </w:r>
      <w:r w:rsidRPr="00495C9E">
        <w:rPr>
          <w:rFonts w:cstheme="minorHAnsi"/>
          <w:b/>
          <w:sz w:val="24"/>
          <w:szCs w:val="24"/>
        </w:rPr>
        <w:tab/>
        <w:t xml:space="preserve">Strategie vyšetřování </w:t>
      </w:r>
    </w:p>
    <w:p w14:paraId="0AC8F576" w14:textId="77777777" w:rsidR="00882653" w:rsidRPr="00882653" w:rsidRDefault="00882653" w:rsidP="0057069F">
      <w:pPr>
        <w:spacing w:after="0" w:line="360" w:lineRule="auto"/>
        <w:ind w:left="708"/>
        <w:jc w:val="both"/>
        <w:rPr>
          <w:rFonts w:cstheme="minorHAnsi"/>
          <w:sz w:val="24"/>
          <w:szCs w:val="24"/>
        </w:rPr>
      </w:pPr>
      <w:r w:rsidRPr="00882653">
        <w:rPr>
          <w:rFonts w:cstheme="minorHAnsi"/>
          <w:sz w:val="24"/>
          <w:szCs w:val="24"/>
        </w:rPr>
        <w:t>a.</w:t>
      </w:r>
      <w:r w:rsidRPr="00882653">
        <w:rPr>
          <w:rFonts w:cstheme="minorHAnsi"/>
          <w:sz w:val="24"/>
          <w:szCs w:val="24"/>
        </w:rPr>
        <w:tab/>
        <w:t>individuální a konfrontační rozhovory s nespolupracujícími svědky (metoda k odkrývání rozporů)</w:t>
      </w:r>
    </w:p>
    <w:p w14:paraId="0AC8F577"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lastRenderedPageBreak/>
        <w:t>b.</w:t>
      </w:r>
      <w:r w:rsidRPr="00882653">
        <w:rPr>
          <w:rFonts w:cstheme="minorHAnsi"/>
          <w:sz w:val="24"/>
          <w:szCs w:val="24"/>
        </w:rPr>
        <w:tab/>
        <w:t xml:space="preserve">ochrana oběti </w:t>
      </w:r>
    </w:p>
    <w:p w14:paraId="0AC8F578"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zvýšení pedagogického dozoru na rizikových místech</w:t>
      </w:r>
    </w:p>
    <w:p w14:paraId="0AC8F579"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d.</w:t>
      </w:r>
      <w:r w:rsidRPr="00882653">
        <w:rPr>
          <w:rFonts w:cstheme="minorHAnsi"/>
          <w:sz w:val="24"/>
          <w:szCs w:val="24"/>
        </w:rPr>
        <w:tab/>
        <w:t>rozhovor s agresory, konfrontace mezi útočníky</w:t>
      </w:r>
    </w:p>
    <w:p w14:paraId="0AC8F57A"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e.</w:t>
      </w:r>
      <w:r w:rsidRPr="00882653">
        <w:rPr>
          <w:rFonts w:cstheme="minorHAnsi"/>
          <w:sz w:val="24"/>
          <w:szCs w:val="24"/>
        </w:rPr>
        <w:tab/>
        <w:t>komisionální pohovor – v případě jednoznačných důkazů</w:t>
      </w:r>
    </w:p>
    <w:p w14:paraId="0AC8F57B"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3.</w:t>
      </w:r>
      <w:r w:rsidRPr="00495C9E">
        <w:rPr>
          <w:rFonts w:cstheme="minorHAnsi"/>
          <w:b/>
          <w:sz w:val="24"/>
          <w:szCs w:val="24"/>
        </w:rPr>
        <w:tab/>
        <w:t>Náprava:</w:t>
      </w:r>
    </w:p>
    <w:p w14:paraId="0AC8F57C" w14:textId="77777777" w:rsidR="00882653" w:rsidRPr="00882653" w:rsidRDefault="00882653" w:rsidP="00495C9E">
      <w:pPr>
        <w:spacing w:after="0" w:line="360" w:lineRule="auto"/>
        <w:ind w:left="1413" w:hanging="705"/>
        <w:jc w:val="both"/>
        <w:rPr>
          <w:rFonts w:cstheme="minorHAnsi"/>
          <w:sz w:val="24"/>
          <w:szCs w:val="24"/>
        </w:rPr>
      </w:pPr>
      <w:r w:rsidRPr="00882653">
        <w:rPr>
          <w:rFonts w:cstheme="minorHAnsi"/>
          <w:sz w:val="24"/>
          <w:szCs w:val="24"/>
        </w:rPr>
        <w:t>a.</w:t>
      </w:r>
      <w:r w:rsidRPr="00882653">
        <w:rPr>
          <w:rFonts w:cstheme="minorHAnsi"/>
          <w:sz w:val="24"/>
          <w:szCs w:val="24"/>
        </w:rPr>
        <w:tab/>
        <w:t xml:space="preserve">výběr vhodné metody - pohovory děláme pouze v rámci orgánů školy, používáme výhradně metodu vnějšího nátlaku </w:t>
      </w:r>
    </w:p>
    <w:p w14:paraId="0AC8F57D"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třídní hodina – oznámení o potrestání agresorů</w:t>
      </w:r>
    </w:p>
    <w:p w14:paraId="0AC8F57E"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rozhovor s rodiči oběti</w:t>
      </w:r>
    </w:p>
    <w:p w14:paraId="0AC8F57F"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d.</w:t>
      </w:r>
      <w:r w:rsidRPr="00882653">
        <w:rPr>
          <w:rFonts w:cstheme="minorHAnsi"/>
          <w:sz w:val="24"/>
          <w:szCs w:val="24"/>
        </w:rPr>
        <w:tab/>
        <w:t>třídní schůzka – přijetí konkrétních opatření</w:t>
      </w:r>
    </w:p>
    <w:p w14:paraId="0AC8F580" w14:textId="77777777" w:rsidR="00882653" w:rsidRPr="00882653" w:rsidRDefault="00882653" w:rsidP="0057069F">
      <w:pPr>
        <w:spacing w:after="0" w:line="360" w:lineRule="auto"/>
        <w:ind w:firstLine="708"/>
        <w:jc w:val="both"/>
        <w:rPr>
          <w:rFonts w:cstheme="minorHAnsi"/>
          <w:sz w:val="24"/>
          <w:szCs w:val="24"/>
        </w:rPr>
      </w:pPr>
      <w:r w:rsidRPr="00882653">
        <w:rPr>
          <w:rFonts w:cstheme="minorHAnsi"/>
          <w:sz w:val="24"/>
          <w:szCs w:val="24"/>
        </w:rPr>
        <w:t>e.</w:t>
      </w:r>
      <w:r w:rsidRPr="00882653">
        <w:rPr>
          <w:rFonts w:cstheme="minorHAnsi"/>
          <w:sz w:val="24"/>
          <w:szCs w:val="24"/>
        </w:rPr>
        <w:tab/>
        <w:t>práce s celou třídou – rozbití jádra agresorů</w:t>
      </w:r>
    </w:p>
    <w:p w14:paraId="0AC8F581" w14:textId="77777777" w:rsidR="00882653" w:rsidRPr="00882653" w:rsidRDefault="00882653" w:rsidP="00882653">
      <w:pPr>
        <w:spacing w:after="0" w:line="360" w:lineRule="auto"/>
        <w:jc w:val="both"/>
        <w:rPr>
          <w:rFonts w:cstheme="minorHAnsi"/>
          <w:sz w:val="24"/>
          <w:szCs w:val="24"/>
        </w:rPr>
      </w:pPr>
    </w:p>
    <w:p w14:paraId="0AC8F582" w14:textId="77777777" w:rsidR="00882653" w:rsidRPr="0057069F" w:rsidRDefault="00882653" w:rsidP="00882653">
      <w:pPr>
        <w:spacing w:after="0" w:line="360" w:lineRule="auto"/>
        <w:jc w:val="both"/>
        <w:rPr>
          <w:rFonts w:cstheme="minorHAnsi"/>
          <w:b/>
          <w:sz w:val="24"/>
          <w:szCs w:val="24"/>
        </w:rPr>
      </w:pPr>
      <w:r w:rsidRPr="0057069F">
        <w:rPr>
          <w:rFonts w:cstheme="minorHAnsi"/>
          <w:b/>
          <w:sz w:val="24"/>
          <w:szCs w:val="24"/>
        </w:rPr>
        <w:t>Krizový scénář pro výbuch skupinového násilí (Kolář, 2011)</w:t>
      </w:r>
    </w:p>
    <w:p w14:paraId="0AC8F583" w14:textId="7E3CC9C3"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1.</w:t>
      </w:r>
      <w:r w:rsidRPr="00495C9E">
        <w:rPr>
          <w:rFonts w:cstheme="minorHAnsi"/>
          <w:b/>
          <w:sz w:val="24"/>
          <w:szCs w:val="24"/>
        </w:rPr>
        <w:tab/>
        <w:t>První (alarmující) kroky pomoci</w:t>
      </w:r>
    </w:p>
    <w:p w14:paraId="0AC8F584"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zvládnutí vlastního šoku – bleskový odhad závažnosti a formy šikany</w:t>
      </w:r>
    </w:p>
    <w:p w14:paraId="0AC8F585"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bezprostřední záchrana oběti, zastavení skupinového násilí</w:t>
      </w:r>
    </w:p>
    <w:p w14:paraId="0AC8F586"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2.</w:t>
      </w:r>
      <w:r w:rsidRPr="00495C9E">
        <w:rPr>
          <w:rFonts w:cstheme="minorHAnsi"/>
          <w:b/>
          <w:sz w:val="24"/>
          <w:szCs w:val="24"/>
        </w:rPr>
        <w:tab/>
        <w:t>Příprava podmínek vyšetřování</w:t>
      </w:r>
    </w:p>
    <w:p w14:paraId="0AC8F587"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zalarmování pedagogů na poschodí a informování vedení školy</w:t>
      </w:r>
    </w:p>
    <w:p w14:paraId="0AC8F588"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zabránění domluvě na křivé skupinové výpovědi</w:t>
      </w:r>
    </w:p>
    <w:p w14:paraId="0AC8F589"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pokračující pomoc oběti (přivolání lékaře)</w:t>
      </w:r>
    </w:p>
    <w:p w14:paraId="0AC8F58A" w14:textId="77777777" w:rsidR="00882653" w:rsidRPr="00882653" w:rsidRDefault="00882653" w:rsidP="00CE1565">
      <w:pPr>
        <w:spacing w:after="0" w:line="360" w:lineRule="auto"/>
        <w:ind w:left="708"/>
        <w:jc w:val="both"/>
        <w:rPr>
          <w:rFonts w:cstheme="minorHAnsi"/>
          <w:sz w:val="24"/>
          <w:szCs w:val="24"/>
        </w:rPr>
      </w:pPr>
      <w:r w:rsidRPr="00882653">
        <w:rPr>
          <w:rFonts w:cstheme="minorHAnsi"/>
          <w:sz w:val="24"/>
          <w:szCs w:val="24"/>
        </w:rPr>
        <w:t>d.</w:t>
      </w:r>
      <w:r w:rsidRPr="00882653">
        <w:rPr>
          <w:rFonts w:cstheme="minorHAnsi"/>
          <w:sz w:val="24"/>
          <w:szCs w:val="24"/>
        </w:rPr>
        <w:tab/>
        <w:t>oznámení na policii, paralelně – navázání kontaktu se specialistou na šikanování, informace zákonným zástupcům</w:t>
      </w:r>
    </w:p>
    <w:p w14:paraId="0AC8F58B"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3.</w:t>
      </w:r>
      <w:r w:rsidRPr="00495C9E">
        <w:rPr>
          <w:rFonts w:cstheme="minorHAnsi"/>
          <w:b/>
          <w:sz w:val="24"/>
          <w:szCs w:val="24"/>
        </w:rPr>
        <w:tab/>
        <w:t>Vyšetřování</w:t>
      </w:r>
    </w:p>
    <w:p w14:paraId="0AC8F58C"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rozhovor s obětí a informátory</w:t>
      </w:r>
    </w:p>
    <w:p w14:paraId="0AC8F58D"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b.</w:t>
      </w:r>
      <w:r w:rsidRPr="00882653">
        <w:rPr>
          <w:rFonts w:cstheme="minorHAnsi"/>
          <w:sz w:val="24"/>
          <w:szCs w:val="24"/>
        </w:rPr>
        <w:tab/>
        <w:t>nalezení nejslabších článků nespolupracujících svědků</w:t>
      </w:r>
    </w:p>
    <w:p w14:paraId="0AC8F58E"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c.</w:t>
      </w:r>
      <w:r w:rsidRPr="00882653">
        <w:rPr>
          <w:rFonts w:cstheme="minorHAnsi"/>
          <w:sz w:val="24"/>
          <w:szCs w:val="24"/>
        </w:rPr>
        <w:tab/>
        <w:t>individuální, případně konfrontační rozhovory se svědky</w:t>
      </w:r>
    </w:p>
    <w:p w14:paraId="0AC8F58F" w14:textId="77777777" w:rsidR="00882653" w:rsidRPr="00882653" w:rsidRDefault="00882653" w:rsidP="00CE1565">
      <w:pPr>
        <w:spacing w:after="0" w:line="360" w:lineRule="auto"/>
        <w:ind w:firstLine="708"/>
        <w:jc w:val="both"/>
        <w:rPr>
          <w:rFonts w:cstheme="minorHAnsi"/>
          <w:sz w:val="24"/>
          <w:szCs w:val="24"/>
        </w:rPr>
      </w:pPr>
      <w:r w:rsidRPr="00882653">
        <w:rPr>
          <w:rFonts w:cstheme="minorHAnsi"/>
          <w:sz w:val="24"/>
          <w:szCs w:val="24"/>
        </w:rPr>
        <w:t>d.</w:t>
      </w:r>
      <w:r w:rsidRPr="00882653">
        <w:rPr>
          <w:rFonts w:cstheme="minorHAnsi"/>
          <w:sz w:val="24"/>
          <w:szCs w:val="24"/>
        </w:rPr>
        <w:tab/>
        <w:t>rozhovor s agresory, případně konfrontace mezi agresory</w:t>
      </w:r>
    </w:p>
    <w:p w14:paraId="0AC8F590"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4.</w:t>
      </w:r>
      <w:r w:rsidRPr="00495C9E">
        <w:rPr>
          <w:rFonts w:cstheme="minorHAnsi"/>
          <w:b/>
          <w:sz w:val="24"/>
          <w:szCs w:val="24"/>
        </w:rPr>
        <w:tab/>
        <w:t>Léčba</w:t>
      </w:r>
    </w:p>
    <w:p w14:paraId="0AC8F591" w14:textId="297F059A" w:rsidR="00882653" w:rsidRDefault="00882653" w:rsidP="00CE1565">
      <w:pPr>
        <w:spacing w:after="0" w:line="360" w:lineRule="auto"/>
        <w:ind w:firstLine="708"/>
        <w:jc w:val="both"/>
        <w:rPr>
          <w:rFonts w:cstheme="minorHAnsi"/>
          <w:sz w:val="24"/>
          <w:szCs w:val="24"/>
        </w:rPr>
      </w:pPr>
      <w:r w:rsidRPr="00882653">
        <w:rPr>
          <w:rFonts w:cstheme="minorHAnsi"/>
          <w:sz w:val="24"/>
          <w:szCs w:val="24"/>
        </w:rPr>
        <w:t>a.</w:t>
      </w:r>
      <w:r w:rsidRPr="00882653">
        <w:rPr>
          <w:rFonts w:cstheme="minorHAnsi"/>
          <w:sz w:val="24"/>
          <w:szCs w:val="24"/>
        </w:rPr>
        <w:tab/>
        <w:t>metoda vnějšího nátlaku a změna konstelace skupiny</w:t>
      </w:r>
    </w:p>
    <w:p w14:paraId="0906BCFD" w14:textId="628CF9CB" w:rsidR="00383580" w:rsidRDefault="00383580" w:rsidP="00CE1565">
      <w:pPr>
        <w:spacing w:after="0" w:line="360" w:lineRule="auto"/>
        <w:ind w:firstLine="708"/>
        <w:jc w:val="both"/>
        <w:rPr>
          <w:rFonts w:cstheme="minorHAnsi"/>
          <w:sz w:val="24"/>
          <w:szCs w:val="24"/>
        </w:rPr>
      </w:pPr>
    </w:p>
    <w:p w14:paraId="5557D050" w14:textId="77777777" w:rsidR="00383580" w:rsidRPr="00882653" w:rsidRDefault="00383580" w:rsidP="00CE1565">
      <w:pPr>
        <w:spacing w:after="0" w:line="360" w:lineRule="auto"/>
        <w:ind w:firstLine="708"/>
        <w:jc w:val="both"/>
        <w:rPr>
          <w:rFonts w:cstheme="minorHAnsi"/>
          <w:sz w:val="24"/>
          <w:szCs w:val="24"/>
        </w:rPr>
      </w:pPr>
    </w:p>
    <w:p w14:paraId="0AC8F592" w14:textId="77777777" w:rsidR="00882653" w:rsidRDefault="00882653" w:rsidP="00882653">
      <w:pPr>
        <w:spacing w:after="0" w:line="360" w:lineRule="auto"/>
        <w:jc w:val="both"/>
        <w:rPr>
          <w:rFonts w:cstheme="minorHAnsi"/>
          <w:sz w:val="24"/>
          <w:szCs w:val="24"/>
        </w:rPr>
      </w:pPr>
    </w:p>
    <w:p w14:paraId="0AC8F593" w14:textId="77777777" w:rsidR="00882653" w:rsidRPr="00CE1565" w:rsidRDefault="00CE1565" w:rsidP="00882653">
      <w:pPr>
        <w:spacing w:after="0" w:line="360" w:lineRule="auto"/>
        <w:jc w:val="both"/>
        <w:rPr>
          <w:rFonts w:cstheme="minorHAnsi"/>
          <w:b/>
          <w:sz w:val="24"/>
          <w:szCs w:val="24"/>
        </w:rPr>
      </w:pPr>
      <w:r w:rsidRPr="00CE1565">
        <w:rPr>
          <w:rFonts w:cstheme="minorHAnsi"/>
          <w:b/>
          <w:sz w:val="24"/>
          <w:szCs w:val="24"/>
        </w:rPr>
        <w:lastRenderedPageBreak/>
        <w:t>III.</w:t>
      </w:r>
      <w:r w:rsidRPr="00CE1565">
        <w:rPr>
          <w:rFonts w:cstheme="minorHAnsi"/>
          <w:b/>
          <w:sz w:val="24"/>
          <w:szCs w:val="24"/>
        </w:rPr>
        <w:tab/>
        <w:t>KYBERŠIKANA</w:t>
      </w:r>
    </w:p>
    <w:p w14:paraId="0AC8F594"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 xml:space="preserve">Nepřímí ukazatelé </w:t>
      </w:r>
      <w:proofErr w:type="spellStart"/>
      <w:r w:rsidRPr="00495C9E">
        <w:rPr>
          <w:rFonts w:cstheme="minorHAnsi"/>
          <w:b/>
          <w:sz w:val="24"/>
          <w:szCs w:val="24"/>
        </w:rPr>
        <w:t>kyberšikany</w:t>
      </w:r>
      <w:proofErr w:type="spellEnd"/>
      <w:r w:rsidRPr="00495C9E">
        <w:rPr>
          <w:rFonts w:cstheme="minorHAnsi"/>
          <w:b/>
          <w:sz w:val="24"/>
          <w:szCs w:val="24"/>
        </w:rPr>
        <w:t>/oběti:</w:t>
      </w:r>
    </w:p>
    <w:p w14:paraId="0AC8F59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dítě náhle přestane používat počítač</w:t>
      </w:r>
    </w:p>
    <w:p w14:paraId="0AC8F59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často mění chování a nálady</w:t>
      </w:r>
    </w:p>
    <w:p w14:paraId="0AC8F59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před cestou do školy trpí bolestmi břicha nebo hlavy</w:t>
      </w:r>
    </w:p>
    <w:p w14:paraId="0AC8F59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je nervózní nebo nejisté při čtení e-mailů nebo SMS zpráv v mobilu</w:t>
      </w:r>
    </w:p>
    <w:p w14:paraId="0AC8F59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nechce/bojí se chodit do školy nebo vůbec mezi lidi</w:t>
      </w:r>
    </w:p>
    <w:p w14:paraId="0AC8F59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je rozčilené, expresivní nebo frustrované při odchodu od počítače </w:t>
      </w:r>
    </w:p>
    <w:p w14:paraId="0AC8F59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vyhýbá se rozhovoru o tom, co dělá na počítači </w:t>
      </w:r>
    </w:p>
    <w:p w14:paraId="0AC8F59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stane se nepřirozeně uzavřené vůči kamarádům nebo rodině</w:t>
      </w:r>
    </w:p>
    <w:p w14:paraId="0AC8F59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chodí „za školu“</w:t>
      </w:r>
    </w:p>
    <w:p w14:paraId="0AC8F59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zhorší se jeho prospěch ve škole</w:t>
      </w:r>
    </w:p>
    <w:p w14:paraId="0AC8F59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pobývá v blízkosti učitelů</w:t>
      </w:r>
    </w:p>
    <w:p w14:paraId="0AC8F5A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vystupuje ustrašeně</w:t>
      </w:r>
    </w:p>
    <w:p w14:paraId="0AC8F5A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má smutnou náladu</w:t>
      </w:r>
    </w:p>
    <w:p w14:paraId="0AC8F5A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je apatické, někdy naopak nezvykle agresivní</w:t>
      </w:r>
    </w:p>
    <w:p w14:paraId="0AC8F5A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ztratilo zájem o učení, má poruchy soustředění</w:t>
      </w:r>
    </w:p>
    <w:p w14:paraId="0AC8F5A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vrací se ze školy pozdě</w:t>
      </w:r>
    </w:p>
    <w:p w14:paraId="0AC8F5A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špatně usíná, má noční můry </w:t>
      </w:r>
    </w:p>
    <w:p w14:paraId="0AC8F5A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 xml:space="preserve"> </w:t>
      </w:r>
    </w:p>
    <w:p w14:paraId="0AC8F5A7"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 xml:space="preserve">Nepřímí ukazatelé </w:t>
      </w:r>
      <w:proofErr w:type="spellStart"/>
      <w:r w:rsidRPr="00495C9E">
        <w:rPr>
          <w:rFonts w:cstheme="minorHAnsi"/>
          <w:b/>
          <w:sz w:val="24"/>
          <w:szCs w:val="24"/>
        </w:rPr>
        <w:t>kyberšikany</w:t>
      </w:r>
      <w:proofErr w:type="spellEnd"/>
      <w:r w:rsidRPr="00495C9E">
        <w:rPr>
          <w:rFonts w:cstheme="minorHAnsi"/>
          <w:b/>
          <w:sz w:val="24"/>
          <w:szCs w:val="24"/>
        </w:rPr>
        <w:t>/agresora:</w:t>
      </w:r>
    </w:p>
    <w:p w14:paraId="0AC8F5A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rychle vypíná monitor nebo zavírá programy v počítači, když se přiblížíte</w:t>
      </w:r>
    </w:p>
    <w:p w14:paraId="0AC8F5A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tráví u počítače dlouhé hodiny v noci</w:t>
      </w:r>
    </w:p>
    <w:p w14:paraId="0AC8F5A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je rozčílené, pokud nemůže nečekaně použít počítač</w:t>
      </w:r>
    </w:p>
    <w:p w14:paraId="0AC8F5A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přehnaně se u počítače směje</w:t>
      </w:r>
    </w:p>
    <w:p w14:paraId="0AC8F5A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vyhýbá se hovorům o tom, co na počítači vlastně dělá</w:t>
      </w:r>
    </w:p>
    <w:p w14:paraId="0AC8F5A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používá několik online účtů nebo adres, které ani nejsou jeho</w:t>
      </w:r>
    </w:p>
    <w:p w14:paraId="0AC8F5A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ve škole mohou být podezřelé smějící se hloučky žáků kolem počítače </w:t>
      </w:r>
    </w:p>
    <w:p w14:paraId="0AC8F5A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 xml:space="preserve"> </w:t>
      </w:r>
    </w:p>
    <w:p w14:paraId="0AC8F5B0" w14:textId="77777777" w:rsidR="00882653" w:rsidRPr="00882653" w:rsidRDefault="00882653" w:rsidP="00882653">
      <w:pPr>
        <w:spacing w:after="0" w:line="360" w:lineRule="auto"/>
        <w:jc w:val="both"/>
        <w:rPr>
          <w:rFonts w:cstheme="minorHAnsi"/>
          <w:sz w:val="24"/>
          <w:szCs w:val="24"/>
        </w:rPr>
      </w:pPr>
      <w:r w:rsidRPr="00495C9E">
        <w:rPr>
          <w:rFonts w:cstheme="minorHAnsi"/>
          <w:b/>
          <w:sz w:val="24"/>
          <w:szCs w:val="24"/>
        </w:rPr>
        <w:t>Přímí ukazatelé (chování okolí vůči</w:t>
      </w:r>
      <w:r w:rsidRPr="00882653">
        <w:rPr>
          <w:rFonts w:cstheme="minorHAnsi"/>
          <w:sz w:val="24"/>
          <w:szCs w:val="24"/>
        </w:rPr>
        <w:t xml:space="preserve"> dítěti): </w:t>
      </w:r>
    </w:p>
    <w:p w14:paraId="0AC8F5B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úmyslné ponižování</w:t>
      </w:r>
    </w:p>
    <w:p w14:paraId="0AC8F5B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hrubé žertování a zesměšňování</w:t>
      </w:r>
    </w:p>
    <w:p w14:paraId="0AC8F5B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nadávky</w:t>
      </w:r>
    </w:p>
    <w:p w14:paraId="0AC8F5B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neustálé kritizování a zpochybňování</w:t>
      </w:r>
    </w:p>
    <w:p w14:paraId="0AC8F5B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poškozování a krádeže osobních věcí</w:t>
      </w:r>
    </w:p>
    <w:p w14:paraId="0AC8F5B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poškozování oděvu</w:t>
      </w:r>
    </w:p>
    <w:p w14:paraId="0AC8F5B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výsměch</w:t>
      </w:r>
    </w:p>
    <w:p w14:paraId="0AC8F5B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 xml:space="preserve">pohrdání </w:t>
      </w:r>
    </w:p>
    <w:p w14:paraId="0AC8F5B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 xml:space="preserve"> </w:t>
      </w:r>
    </w:p>
    <w:p w14:paraId="0AC8F5BA"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 xml:space="preserve">Postup při řešení </w:t>
      </w:r>
      <w:proofErr w:type="spellStart"/>
      <w:r w:rsidRPr="00495C9E">
        <w:rPr>
          <w:rFonts w:cstheme="minorHAnsi"/>
          <w:b/>
          <w:sz w:val="24"/>
          <w:szCs w:val="24"/>
        </w:rPr>
        <w:t>kyberšikany</w:t>
      </w:r>
      <w:proofErr w:type="spellEnd"/>
      <w:r w:rsidRPr="00495C9E">
        <w:rPr>
          <w:rFonts w:cstheme="minorHAnsi"/>
          <w:b/>
          <w:sz w:val="24"/>
          <w:szCs w:val="24"/>
        </w:rPr>
        <w:t xml:space="preserve"> (jednotlivé kroky odpovídají postupu při řešení počáteční šikany):</w:t>
      </w:r>
    </w:p>
    <w:p w14:paraId="0AC8F5BB"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1.</w:t>
      </w:r>
      <w:r w:rsidRPr="00882653">
        <w:rPr>
          <w:rFonts w:cstheme="minorHAnsi"/>
          <w:sz w:val="24"/>
          <w:szCs w:val="24"/>
        </w:rPr>
        <w:tab/>
        <w:t>rozhovor s účastníky – zajistit ochranu oběti</w:t>
      </w:r>
    </w:p>
    <w:p w14:paraId="0AC8F5B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2.</w:t>
      </w:r>
      <w:r w:rsidRPr="00882653">
        <w:rPr>
          <w:rFonts w:cstheme="minorHAnsi"/>
          <w:sz w:val="24"/>
          <w:szCs w:val="24"/>
        </w:rPr>
        <w:tab/>
        <w:t>zajištění důkazů – snímky obrazovky, zprávy, fotografie</w:t>
      </w:r>
    </w:p>
    <w:p w14:paraId="0AC8F5B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3.</w:t>
      </w:r>
      <w:r w:rsidRPr="00882653">
        <w:rPr>
          <w:rFonts w:cstheme="minorHAnsi"/>
          <w:sz w:val="24"/>
          <w:szCs w:val="24"/>
        </w:rPr>
        <w:tab/>
        <w:t>vyšetřování – zajištění odborné pomoci (IT specialista, policie), identifikace agresora/ů</w:t>
      </w:r>
    </w:p>
    <w:p w14:paraId="0AC8F5BE"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4.</w:t>
      </w:r>
      <w:r w:rsidRPr="00882653">
        <w:rPr>
          <w:rFonts w:cstheme="minorHAnsi"/>
          <w:sz w:val="24"/>
          <w:szCs w:val="24"/>
        </w:rPr>
        <w:tab/>
        <w:t xml:space="preserve">zapojení rodičů – informování zák. zástupců oběti, výchovná komise s </w:t>
      </w:r>
      <w:proofErr w:type="spellStart"/>
      <w:r w:rsidRPr="00882653">
        <w:rPr>
          <w:rFonts w:cstheme="minorHAnsi"/>
          <w:sz w:val="24"/>
          <w:szCs w:val="24"/>
        </w:rPr>
        <w:t>kyberagresorem</w:t>
      </w:r>
      <w:proofErr w:type="spellEnd"/>
      <w:r w:rsidRPr="00882653">
        <w:rPr>
          <w:rFonts w:cstheme="minorHAnsi"/>
          <w:sz w:val="24"/>
          <w:szCs w:val="24"/>
        </w:rPr>
        <w:t xml:space="preserve"> a jeho zákonnými zástupci, výchovná opatření dle závažnosti </w:t>
      </w:r>
    </w:p>
    <w:p w14:paraId="0AC8F5B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5.</w:t>
      </w:r>
      <w:r w:rsidRPr="00882653">
        <w:rPr>
          <w:rFonts w:cstheme="minorHAnsi"/>
          <w:sz w:val="24"/>
          <w:szCs w:val="24"/>
        </w:rPr>
        <w:tab/>
        <w:t>diskuze ve škole</w:t>
      </w:r>
    </w:p>
    <w:p w14:paraId="0AC8F5C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6.</w:t>
      </w:r>
      <w:r w:rsidRPr="00882653">
        <w:rPr>
          <w:rFonts w:cstheme="minorHAnsi"/>
          <w:sz w:val="24"/>
          <w:szCs w:val="24"/>
        </w:rPr>
        <w:tab/>
        <w:t>zapojení učitelů</w:t>
      </w:r>
    </w:p>
    <w:p w14:paraId="0AC8F5C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7.</w:t>
      </w:r>
      <w:r w:rsidRPr="00882653">
        <w:rPr>
          <w:rFonts w:cstheme="minorHAnsi"/>
          <w:sz w:val="24"/>
          <w:szCs w:val="24"/>
        </w:rPr>
        <w:tab/>
        <w:t xml:space="preserve">v případě podezření vyrozumět orgány činné v TŘ </w:t>
      </w:r>
    </w:p>
    <w:p w14:paraId="0AC8F5C2" w14:textId="77777777" w:rsidR="00882653" w:rsidRPr="00495C9E" w:rsidRDefault="00882653" w:rsidP="00882653">
      <w:pPr>
        <w:spacing w:after="0" w:line="360" w:lineRule="auto"/>
        <w:jc w:val="both"/>
        <w:rPr>
          <w:rFonts w:cstheme="minorHAnsi"/>
          <w:b/>
          <w:sz w:val="24"/>
          <w:szCs w:val="24"/>
        </w:rPr>
      </w:pPr>
      <w:r w:rsidRPr="00495C9E">
        <w:rPr>
          <w:rFonts w:cstheme="minorHAnsi"/>
          <w:b/>
          <w:sz w:val="24"/>
          <w:szCs w:val="24"/>
        </w:rPr>
        <w:t>Oběti je třeba doporučit, aby:</w:t>
      </w:r>
    </w:p>
    <w:p w14:paraId="0AC8F5C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neodpovídala</w:t>
      </w:r>
    </w:p>
    <w:p w14:paraId="0AC8F5C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ukončila komunikaci</w:t>
      </w:r>
    </w:p>
    <w:p w14:paraId="0AC8F5C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blokovala útočníka</w:t>
      </w:r>
    </w:p>
    <w:p w14:paraId="0AC8F5C6"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ukládala důkazy (</w:t>
      </w:r>
      <w:proofErr w:type="spellStart"/>
      <w:r w:rsidRPr="00882653">
        <w:rPr>
          <w:rFonts w:cstheme="minorHAnsi"/>
          <w:sz w:val="24"/>
          <w:szCs w:val="24"/>
        </w:rPr>
        <w:t>screenshoty</w:t>
      </w:r>
      <w:proofErr w:type="spellEnd"/>
      <w:r w:rsidRPr="00882653">
        <w:rPr>
          <w:rFonts w:cstheme="minorHAnsi"/>
          <w:sz w:val="24"/>
          <w:szCs w:val="24"/>
        </w:rPr>
        <w:t>)</w:t>
      </w:r>
    </w:p>
    <w:p w14:paraId="0AC8F5C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mluvila o tom, co se jí děje</w:t>
      </w:r>
    </w:p>
    <w:p w14:paraId="0AC8F5C8" w14:textId="77777777" w:rsidR="00882653" w:rsidRPr="00882653" w:rsidRDefault="00882653" w:rsidP="00882653">
      <w:pPr>
        <w:spacing w:after="0" w:line="360" w:lineRule="auto"/>
        <w:jc w:val="both"/>
        <w:rPr>
          <w:rFonts w:cstheme="minorHAnsi"/>
          <w:sz w:val="24"/>
          <w:szCs w:val="24"/>
        </w:rPr>
      </w:pPr>
    </w:p>
    <w:p w14:paraId="0AC8F5C9" w14:textId="77777777" w:rsidR="00882653" w:rsidRPr="00CE1565" w:rsidRDefault="00CE1565" w:rsidP="00882653">
      <w:pPr>
        <w:spacing w:after="0" w:line="360" w:lineRule="auto"/>
        <w:jc w:val="both"/>
        <w:rPr>
          <w:rFonts w:cstheme="minorHAnsi"/>
          <w:b/>
          <w:sz w:val="24"/>
          <w:szCs w:val="24"/>
        </w:rPr>
      </w:pPr>
      <w:r w:rsidRPr="00CE1565">
        <w:rPr>
          <w:rFonts w:cstheme="minorHAnsi"/>
          <w:b/>
          <w:sz w:val="24"/>
          <w:szCs w:val="24"/>
        </w:rPr>
        <w:t>IV.</w:t>
      </w:r>
      <w:r w:rsidRPr="00CE1565">
        <w:rPr>
          <w:rFonts w:cstheme="minorHAnsi"/>
          <w:b/>
          <w:sz w:val="24"/>
          <w:szCs w:val="24"/>
        </w:rPr>
        <w:tab/>
        <w:t>ZÁŠKOLÁCTVÍ</w:t>
      </w:r>
    </w:p>
    <w:p w14:paraId="0AC8F5CA"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o neomluvené i zvýšené omluvené nepřítomnosti žáků informuje třídní učitel výchovného poradce, který tyto údaje vyhodnocuje. Při zvýšené omluvené nepřítomnost prověřuje její věrohodnost</w:t>
      </w:r>
    </w:p>
    <w:p w14:paraId="0AC8F5CB"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 xml:space="preserve">neomluvenou nepřítomnost do součtu 10 vyučovacích hodin řeší se zákonným zástupcem žáka třídní učitel formou pohovoru, na který je zákonný zástupce pozván doporučeným dopisem. Projedná důvod nepřítomnosti žáka, způsob omlouvání jeho nepřítomnosti, upozorní na povinnost stanovenou zákonem a seznámí zákonného </w:t>
      </w:r>
      <w:r w:rsidRPr="00882653">
        <w:rPr>
          <w:rFonts w:cstheme="minorHAnsi"/>
          <w:sz w:val="24"/>
          <w:szCs w:val="24"/>
        </w:rPr>
        <w:lastRenderedPageBreak/>
        <w:t>zástupce s možnými důsledky v případě nárůstu neomluvené absence. O pohovoru provede zápis, do něhož uvede způsob nápravy dohodnutý se zákonným zástupcem. Zákonný zástupce zápis podepíše a obdrží kopii. Odmítnutí či převzetí zápisu se do zápisu zaznamenává.</w:t>
      </w:r>
    </w:p>
    <w:p w14:paraId="0AC8F5CC"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pokud má žák víc než 10 neomluvených hodin, svolává ředitelka školy školní výchovnou komisi. Podle závažnosti absence žáka se jí účastní: ředitelka školy, zákonný zástupce, třídní učitel, výchovný poradce, zástupce orgánu sociálně-právní ochrany dětí, školní metodik prevence, popř. další odborníci. O průběhu a závěrech jednání se provede zápis, který zúčastnění podepíší. Neúčast nebo odmítnutí podpisu zákonnými zástupci se v zápise zaznamenávají. Každý účastník jednání obdrží kopii zápisu</w:t>
      </w:r>
    </w:p>
    <w:p w14:paraId="0AC8F5CD"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 xml:space="preserve">pokud žák poruší povinnosti stanovené školním řádem, lze mu podle závažnosti tohoto provinění uložit napomenutí třídního učitele, důtku třídního učitele nebo důtku ředitele. Pravidla pro jejich ukládání stanoví školní řád. Tato opatření zpravidla předcházejí před snížením stupně z chování.  </w:t>
      </w:r>
    </w:p>
    <w:p w14:paraId="0AC8F5CE" w14:textId="77777777" w:rsidR="00882653" w:rsidRPr="00882653" w:rsidRDefault="00882653" w:rsidP="00CE1565">
      <w:pPr>
        <w:spacing w:after="0" w:line="360" w:lineRule="auto"/>
        <w:ind w:left="708"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že neomluvená nepřítomnost žáka přesáhne 25 hodin, zasílá škola oznámení o zanedbání školní docházky s náležitou dokumentací (např. kopii písemného pozvání zákonných zástupců žáka k návštěvě školy, kopii zápisu z pohovoru, písemné vyjádření výchovného poradce, kopii písemného pozvání zákonných zástupců žáka na výchovnou komisi, kopii zápisu o jednání výchovné komise atp.) na odbor školství Magistrátu města Olomouc. V rámci sociálně-právní ochrany se dětmi a mladistvými s opakovanými poruchami závažného rázu zabývají kurátoři pro děti a mládež</w:t>
      </w:r>
    </w:p>
    <w:p w14:paraId="0AC8F5CF" w14:textId="77777777" w:rsidR="00882653" w:rsidRPr="00882653" w:rsidRDefault="00882653" w:rsidP="00CE1565">
      <w:pPr>
        <w:spacing w:after="120" w:line="360" w:lineRule="auto"/>
        <w:jc w:val="both"/>
        <w:rPr>
          <w:rFonts w:cstheme="minorHAnsi"/>
          <w:sz w:val="24"/>
          <w:szCs w:val="24"/>
        </w:rPr>
      </w:pPr>
    </w:p>
    <w:p w14:paraId="0AC8F5D0" w14:textId="77777777" w:rsidR="00CE1565" w:rsidRPr="00CE1565" w:rsidRDefault="00CE1565" w:rsidP="00CE1565">
      <w:pPr>
        <w:spacing w:after="120" w:line="360" w:lineRule="auto"/>
        <w:jc w:val="both"/>
        <w:rPr>
          <w:rFonts w:cstheme="minorHAnsi"/>
          <w:b/>
          <w:sz w:val="24"/>
          <w:szCs w:val="24"/>
        </w:rPr>
      </w:pPr>
      <w:r w:rsidRPr="00CE1565">
        <w:rPr>
          <w:rFonts w:cstheme="minorHAnsi"/>
          <w:b/>
          <w:sz w:val="24"/>
          <w:szCs w:val="24"/>
        </w:rPr>
        <w:t>V.</w:t>
      </w:r>
      <w:r w:rsidRPr="00CE1565">
        <w:rPr>
          <w:rFonts w:cstheme="minorHAnsi"/>
          <w:b/>
          <w:sz w:val="24"/>
          <w:szCs w:val="24"/>
        </w:rPr>
        <w:tab/>
        <w:t>TABÁKOVÉ VÝROBKY</w:t>
      </w:r>
    </w:p>
    <w:p w14:paraId="0AC8F5D1" w14:textId="77777777" w:rsidR="00882653" w:rsidRPr="00882653" w:rsidRDefault="00882653" w:rsidP="00CE1565">
      <w:pPr>
        <w:spacing w:after="12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kdy je žák přistižen při konzumaci tabákových výrobků v prostorách školy nebo v době školního vyučování, či v rámci akcí školou pořádaných, je primárně nutné mu v konzumaci zabránit</w:t>
      </w:r>
    </w:p>
    <w:p w14:paraId="0AC8F5D2"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tabákový výrobek je třeba žákovi odebrat a zajistit, aby nemohl pokračovat v konzumaci</w:t>
      </w:r>
    </w:p>
    <w:p w14:paraId="0AC8F5D3"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pedagogický pracovník sepíše stručný záznam o události s vyjádřením žáka, zejména odkud, od koho má výrobek</w:t>
      </w:r>
    </w:p>
    <w:p w14:paraId="0AC8F5D4"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v případě porušení zákazu kouření informuje třídní učitel zákonného zástupce nezletilého žáka. V závažných případech (zejména s ohledem na věk nebo chování dítěte) a jestliže se jednání opakuje, vyrozumí škola orgán sociálně právní ochrany.</w:t>
      </w:r>
    </w:p>
    <w:p w14:paraId="0AC8F5D5"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 konzumace tabákových výrobků ve škole se vyvodí výchovná opatření</w:t>
      </w:r>
    </w:p>
    <w:p w14:paraId="0AC8F5D6" w14:textId="77777777" w:rsidR="00495C9E" w:rsidRDefault="00495C9E" w:rsidP="00CE1565">
      <w:pPr>
        <w:spacing w:after="120" w:line="360" w:lineRule="auto"/>
        <w:jc w:val="both"/>
        <w:rPr>
          <w:rFonts w:cstheme="minorHAnsi"/>
          <w:b/>
          <w:sz w:val="24"/>
          <w:szCs w:val="24"/>
        </w:rPr>
      </w:pPr>
    </w:p>
    <w:p w14:paraId="0AC8F5D7" w14:textId="77777777" w:rsidR="00882653" w:rsidRDefault="00CE1565" w:rsidP="00CE1565">
      <w:pPr>
        <w:spacing w:after="120" w:line="360" w:lineRule="auto"/>
        <w:jc w:val="both"/>
        <w:rPr>
          <w:rFonts w:cstheme="minorHAnsi"/>
          <w:b/>
          <w:sz w:val="24"/>
          <w:szCs w:val="24"/>
        </w:rPr>
      </w:pPr>
      <w:r w:rsidRPr="00CE1565">
        <w:rPr>
          <w:rFonts w:cstheme="minorHAnsi"/>
          <w:b/>
          <w:sz w:val="24"/>
          <w:szCs w:val="24"/>
        </w:rPr>
        <w:t>VI.</w:t>
      </w:r>
      <w:r w:rsidRPr="00CE1565">
        <w:rPr>
          <w:rFonts w:cstheme="minorHAnsi"/>
          <w:b/>
          <w:sz w:val="24"/>
          <w:szCs w:val="24"/>
        </w:rPr>
        <w:tab/>
        <w:t>KONZUMACE ALKOHOLU VE ŠKOLE</w:t>
      </w:r>
    </w:p>
    <w:p w14:paraId="0AC8F5D8" w14:textId="77777777" w:rsidR="00882653" w:rsidRPr="00882653" w:rsidRDefault="00882653" w:rsidP="00CE1565">
      <w:pPr>
        <w:spacing w:after="12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kdy je žák přistižen při konzumaci alkoholu v prostorách školy nebo v době školního vyučování, či v rámci akcí školou pořádaných, je nutné mu v konzumaci zabránit</w:t>
      </w:r>
    </w:p>
    <w:p w14:paraId="0AC8F5D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alkohol je třeba žákovi odebrat a zajistit, aby v konzumaci nemohl pokračovat</w:t>
      </w:r>
    </w:p>
    <w:p w14:paraId="0AC8F5DA"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podle závažnosti momentálního stavu žáka, případně dalších okolností, pedagogický pracovník posoudí, jestli mu nehrozí nějaké nebezpečí</w:t>
      </w:r>
    </w:p>
    <w:p w14:paraId="0AC8F5DB"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kdy je žák pod vlivem alkoholu do té míry, že je ohrožen na zdraví a životě, zajistí škola nezbytnou pomoc a péči a volá lékařskou službu první pomoci 155 a Policii ČR</w:t>
      </w:r>
    </w:p>
    <w:p w14:paraId="0AC8F5DC"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jestliže akutní nebezpečí nehrozí, o události sepíše pedagog stručný záznam s vyjádřením žáka – zejména odkud, od koho má alkohol</w:t>
      </w:r>
    </w:p>
    <w:p w14:paraId="0AC8F5DD"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že žák není schopný pokračovat ve vyučování, vyrozumí škola ihned zákonného zástupce a vyzve jej, aby si žáka vyzvedl, protože není zdravotně způsobilý k pobytu ve škole</w:t>
      </w:r>
    </w:p>
    <w:p w14:paraId="0AC8F5DE"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jestliže není zákonný zástupce dostupný, vyrozumí škola orgán sociálně právní ochrany dítěte a vyčká jeho pokynů. Škola může od tohoto orgánu vyžadovat pomoc.</w:t>
      </w:r>
    </w:p>
    <w:p w14:paraId="0AC8F5DF"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zákonnému zástupci ohlásí škola skutečnost, že žák konzumoval alkohol ve škole i v případě, že je žák schopen výuky</w:t>
      </w:r>
    </w:p>
    <w:p w14:paraId="0AC8F5E0"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jestliže se situace opakuje, splní škola oznamovací povinnost k orgánu sociálně právní ochrany dítěte, oznamovacím místem je příslušný odbor úřadu města či obce podle trvalého bydliště dítěte</w:t>
      </w:r>
    </w:p>
    <w:p w14:paraId="0AC8F5E1"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uživatelova zájmu nebo zájmu jeho zákonných zástupců, poskytne škola potřebné informace o možnostech odborné pomoci při řešení takové situace</w:t>
      </w:r>
    </w:p>
    <w:p w14:paraId="0AC8F5E2"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z konzumace alkoholu ve škole se vyvodí výchovná opatření, za nebezpečné a protiprávní jednání je rovněž považováno navádění jiných žáků k užívání alkoholických nápojů</w:t>
      </w:r>
    </w:p>
    <w:p w14:paraId="0AC8F5E3"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obdobný postup zvolí pedagogický pracovník i v případě příchodu žáka do školy pod vlivem alkoholu, resp. kdy nelze prokázat, že se žák intoxikoval ve škole.</w:t>
      </w:r>
    </w:p>
    <w:p w14:paraId="0AC8F5E4" w14:textId="77777777" w:rsidR="00882653" w:rsidRPr="00CE1565" w:rsidRDefault="00CE1565" w:rsidP="00CE1565">
      <w:pPr>
        <w:spacing w:after="120" w:line="360" w:lineRule="auto"/>
        <w:jc w:val="both"/>
        <w:rPr>
          <w:rFonts w:cstheme="minorHAnsi"/>
          <w:b/>
          <w:sz w:val="24"/>
          <w:szCs w:val="24"/>
        </w:rPr>
      </w:pPr>
      <w:r w:rsidRPr="00CE1565">
        <w:rPr>
          <w:rFonts w:cstheme="minorHAnsi"/>
          <w:b/>
          <w:sz w:val="24"/>
          <w:szCs w:val="24"/>
        </w:rPr>
        <w:t>VII.</w:t>
      </w:r>
      <w:r w:rsidRPr="00CE1565">
        <w:rPr>
          <w:rFonts w:cstheme="minorHAnsi"/>
          <w:b/>
          <w:sz w:val="24"/>
          <w:szCs w:val="24"/>
        </w:rPr>
        <w:tab/>
        <w:t>NÁVYKOVÉ LÁTKY</w:t>
      </w:r>
    </w:p>
    <w:p w14:paraId="0AC8F5E5" w14:textId="77777777" w:rsidR="00882653" w:rsidRPr="00CE1565" w:rsidRDefault="00882653" w:rsidP="00CE1565">
      <w:pPr>
        <w:spacing w:after="120" w:line="360" w:lineRule="auto"/>
        <w:jc w:val="both"/>
        <w:rPr>
          <w:rFonts w:cstheme="minorHAnsi"/>
          <w:b/>
          <w:sz w:val="24"/>
          <w:szCs w:val="24"/>
        </w:rPr>
      </w:pPr>
      <w:r w:rsidRPr="00CE1565">
        <w:rPr>
          <w:rFonts w:cstheme="minorHAnsi"/>
          <w:b/>
          <w:sz w:val="24"/>
          <w:szCs w:val="24"/>
        </w:rPr>
        <w:t>1.</w:t>
      </w:r>
      <w:r w:rsidRPr="00CE1565">
        <w:rPr>
          <w:rFonts w:cstheme="minorHAnsi"/>
          <w:b/>
          <w:sz w:val="24"/>
          <w:szCs w:val="24"/>
        </w:rPr>
        <w:tab/>
        <w:t>Konzumace NL ve škole</w:t>
      </w:r>
    </w:p>
    <w:p w14:paraId="0AC8F5E6" w14:textId="77777777" w:rsidR="00882653" w:rsidRPr="00882653" w:rsidRDefault="00882653" w:rsidP="00CE1565">
      <w:pPr>
        <w:spacing w:after="12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kdy je žák přistižen při konzumaci NL v prostorách školy nebo v době školního vyučování, či v rámci akcí školou pořádaných, je primárně nutné mu v další konzumaci zabránit</w:t>
      </w:r>
    </w:p>
    <w:p w14:paraId="0AC8F5E7"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návykovou látku je třeba žákovi odebrat za přítomnosti další osoby a s použitím ochranných pomůcek a zajistit ji, aby žák nemohl v konzumaci pokračovat, o události se sepíše stručný záznam (datum, čas, místo zajištění, jméno svědka, podpis) s vyjádřením žáka, jestliže akutní nebezpečí nehrozí, pedagogický pracovník ihned zajistí vyjádření žáka a vyrozumí vedení školy</w:t>
      </w:r>
    </w:p>
    <w:p w14:paraId="0AC8F5E8"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podle závažnosti momentálního stavu žáka, případně dalších okolností, pedagogický pracovník posoudí, jestli mu nehrozí nějaké nebezpečí</w:t>
      </w:r>
    </w:p>
    <w:p w14:paraId="0AC8F5E9"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kdy je žák pod vlivem NL do té míry, že je ohrožen na zdraví a životě, zajistí škola nezbytnou pomoc a péči a volá lékařskou službu první pomoci a Policii ČR, pokud ji nevolala již dříve.</w:t>
      </w:r>
    </w:p>
    <w:p w14:paraId="0AC8F5EA"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že žák není schopný dbát pokynů zaměstnanců školy, vyrozumí škola ihned zákonného zástupce nezletilého žáka a vyzve jej, aby si žáka vyzvedl, protože není zdravotně způsobilý k pobytu ve škole.</w:t>
      </w:r>
    </w:p>
    <w:p w14:paraId="0AC8F5EB"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zákonnému zástupci ohlásí škola skutečnost, že nezletilý žák konzumoval NL ve škole i v případě, kdy je žák schopen výuky (dbát pokynů pracovníků školy)</w:t>
      </w:r>
    </w:p>
    <w:p w14:paraId="0AC8F5E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škola splní oznamovací povinnost k orgánu sociálně-právní ochrany dítěte</w:t>
      </w:r>
    </w:p>
    <w:p w14:paraId="0AC8F5ED"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uživatelova zájmu nebo zájmu jeho zákonných zástupců, poskytne škola informace o možnostech odborné pomoci při řešení takové situace</w:t>
      </w:r>
    </w:p>
    <w:p w14:paraId="0AC8F5EE"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 xml:space="preserve">z konzumace NL ve škole je třeba vyvodit opatření stanovené školním řádem. Nicméně je nutné rozlišovat distributora od uživatele, uživatel je rizikový pouze sobě, distributor </w:t>
      </w:r>
      <w:r w:rsidRPr="00882653">
        <w:rPr>
          <w:rFonts w:cstheme="minorHAnsi"/>
          <w:sz w:val="24"/>
          <w:szCs w:val="24"/>
        </w:rPr>
        <w:lastRenderedPageBreak/>
        <w:t>může ohrozit okolí. Distribuce je trestným činem, užívání NL je porušením školního řádu.</w:t>
      </w:r>
    </w:p>
    <w:p w14:paraId="0AC8F5EF" w14:textId="77777777" w:rsid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obdobný postup zvolí pedagogický pracovník i v případě příchodu žáka do školy pod vlivem NL, resp. kdy nelze prokázat, že se žák intoxikoval ve škole</w:t>
      </w:r>
    </w:p>
    <w:p w14:paraId="0AC8F5F0" w14:textId="77777777" w:rsidR="00495C9E" w:rsidRDefault="00495C9E" w:rsidP="00CE1565">
      <w:pPr>
        <w:spacing w:after="0" w:line="360" w:lineRule="auto"/>
        <w:ind w:left="705" w:hanging="705"/>
        <w:jc w:val="both"/>
        <w:rPr>
          <w:rFonts w:cstheme="minorHAnsi"/>
          <w:sz w:val="24"/>
          <w:szCs w:val="24"/>
        </w:rPr>
      </w:pPr>
    </w:p>
    <w:p w14:paraId="0AC8F5F1" w14:textId="77777777" w:rsidR="00CE1565" w:rsidRPr="00882653" w:rsidRDefault="00CE1565" w:rsidP="00882653">
      <w:pPr>
        <w:spacing w:after="0" w:line="360" w:lineRule="auto"/>
        <w:jc w:val="both"/>
        <w:rPr>
          <w:rFonts w:cstheme="minorHAnsi"/>
          <w:sz w:val="24"/>
          <w:szCs w:val="24"/>
        </w:rPr>
      </w:pPr>
    </w:p>
    <w:p w14:paraId="0AC8F5F2"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2.</w:t>
      </w:r>
      <w:r w:rsidRPr="00CE1565">
        <w:rPr>
          <w:rFonts w:cstheme="minorHAnsi"/>
          <w:b/>
          <w:sz w:val="24"/>
          <w:szCs w:val="24"/>
        </w:rPr>
        <w:tab/>
        <w:t>Distribuce NL ve škole</w:t>
      </w:r>
    </w:p>
    <w:p w14:paraId="0AC8F5F3"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distribuce NL je v České republice považována za protiprávní jednání. Je proto zakázána a může být kvalifikována jako trestný čin, množství, které žák distribuuje, není nijak rozhodující</w:t>
      </w:r>
    </w:p>
    <w:p w14:paraId="0AC8F5F4"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přechovávání NL je také vždy protiprávním jednáním. Jestliže má pracovník školy důvodné podezření, že ve škole došlo k distribuci NL, musí o této skutečnosti škola vždy vyrozumět místně příslušné oddělení Policie ČR, protože se jedná o podezření ze spáchání trestného činu.</w:t>
      </w:r>
    </w:p>
    <w:p w14:paraId="0AC8F5F5"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jestliže se tohoto jednání dopustila osoba mladší 18 let nebo bylo namířeno proti osobě mladší 18 let, vyrozumí škola také zákonného zástupce a orgán sociálně-právní ochrany obce s rozšířenou působností</w:t>
      </w:r>
    </w:p>
    <w:p w14:paraId="0AC8F5F6"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3.</w:t>
      </w:r>
      <w:r w:rsidRPr="00CE1565">
        <w:rPr>
          <w:rFonts w:cstheme="minorHAnsi"/>
          <w:b/>
          <w:sz w:val="24"/>
          <w:szCs w:val="24"/>
        </w:rPr>
        <w:tab/>
        <w:t>Nález NL ve škole</w:t>
      </w:r>
    </w:p>
    <w:p w14:paraId="0AC8F5F7"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že pracovníci školy naleznou v prostorách školy látku, kterou považují za omamnou nebo psychotropní, postupují takto:</w:t>
      </w:r>
    </w:p>
    <w:p w14:paraId="0AC8F5F8" w14:textId="77777777" w:rsidR="00882653" w:rsidRPr="00882653" w:rsidRDefault="00882653" w:rsidP="00CE1565">
      <w:pPr>
        <w:spacing w:after="0" w:line="360" w:lineRule="auto"/>
        <w:ind w:firstLine="705"/>
        <w:jc w:val="both"/>
        <w:rPr>
          <w:rFonts w:cstheme="minorHAnsi"/>
          <w:sz w:val="24"/>
          <w:szCs w:val="24"/>
        </w:rPr>
      </w:pPr>
      <w:r w:rsidRPr="00882653">
        <w:rPr>
          <w:rFonts w:cstheme="minorHAnsi"/>
          <w:sz w:val="24"/>
          <w:szCs w:val="24"/>
        </w:rPr>
        <w:t>o</w:t>
      </w:r>
      <w:r w:rsidRPr="00882653">
        <w:rPr>
          <w:rFonts w:cstheme="minorHAnsi"/>
          <w:sz w:val="24"/>
          <w:szCs w:val="24"/>
        </w:rPr>
        <w:tab/>
        <w:t>látku nepodrobují žádnému testu ke zjištění její chemické struktury</w:t>
      </w:r>
    </w:p>
    <w:p w14:paraId="0AC8F5F9" w14:textId="77777777" w:rsidR="00882653" w:rsidRPr="00882653" w:rsidRDefault="00882653" w:rsidP="00CE1565">
      <w:pPr>
        <w:spacing w:after="0" w:line="360" w:lineRule="auto"/>
        <w:ind w:firstLine="705"/>
        <w:jc w:val="both"/>
        <w:rPr>
          <w:rFonts w:cstheme="minorHAnsi"/>
          <w:sz w:val="24"/>
          <w:szCs w:val="24"/>
        </w:rPr>
      </w:pPr>
      <w:r w:rsidRPr="00882653">
        <w:rPr>
          <w:rFonts w:cstheme="minorHAnsi"/>
          <w:sz w:val="24"/>
          <w:szCs w:val="24"/>
        </w:rPr>
        <w:t>o</w:t>
      </w:r>
      <w:r w:rsidRPr="00882653">
        <w:rPr>
          <w:rFonts w:cstheme="minorHAnsi"/>
          <w:sz w:val="24"/>
          <w:szCs w:val="24"/>
        </w:rPr>
        <w:tab/>
      </w:r>
      <w:proofErr w:type="spellStart"/>
      <w:r w:rsidRPr="00882653">
        <w:rPr>
          <w:rFonts w:cstheme="minorHAnsi"/>
          <w:sz w:val="24"/>
          <w:szCs w:val="24"/>
        </w:rPr>
        <w:t>o</w:t>
      </w:r>
      <w:proofErr w:type="spellEnd"/>
      <w:r w:rsidRPr="00882653">
        <w:rPr>
          <w:rFonts w:cstheme="minorHAnsi"/>
          <w:sz w:val="24"/>
          <w:szCs w:val="24"/>
        </w:rPr>
        <w:t xml:space="preserve"> nálezu ihned uvědomí vedení školy spolu s písemným záznamem</w:t>
      </w:r>
    </w:p>
    <w:p w14:paraId="0AC8F5FA" w14:textId="77777777" w:rsidR="00882653" w:rsidRPr="00882653" w:rsidRDefault="00882653" w:rsidP="00CE1565">
      <w:pPr>
        <w:spacing w:after="0" w:line="360" w:lineRule="auto"/>
        <w:ind w:left="705"/>
        <w:jc w:val="both"/>
        <w:rPr>
          <w:rFonts w:cstheme="minorHAnsi"/>
          <w:sz w:val="24"/>
          <w:szCs w:val="24"/>
        </w:rPr>
      </w:pPr>
      <w:r w:rsidRPr="00882653">
        <w:rPr>
          <w:rFonts w:cstheme="minorHAnsi"/>
          <w:sz w:val="24"/>
          <w:szCs w:val="24"/>
        </w:rPr>
        <w:t>o</w:t>
      </w:r>
      <w:r w:rsidRPr="00882653">
        <w:rPr>
          <w:rFonts w:cstheme="minorHAnsi"/>
          <w:sz w:val="24"/>
          <w:szCs w:val="24"/>
        </w:rPr>
        <w:tab/>
      </w:r>
      <w:proofErr w:type="spellStart"/>
      <w:r w:rsidRPr="00882653">
        <w:rPr>
          <w:rFonts w:cstheme="minorHAnsi"/>
          <w:sz w:val="24"/>
          <w:szCs w:val="24"/>
        </w:rPr>
        <w:t>o</w:t>
      </w:r>
      <w:proofErr w:type="spellEnd"/>
      <w:r w:rsidRPr="00882653">
        <w:rPr>
          <w:rFonts w:cstheme="minorHAnsi"/>
          <w:sz w:val="24"/>
          <w:szCs w:val="24"/>
        </w:rPr>
        <w:t xml:space="preserve"> nálezu vyrozumí Policii ČR, která provede identifikaci a zajištění podezřelé látky</w:t>
      </w:r>
    </w:p>
    <w:p w14:paraId="0AC8F5FB" w14:textId="77777777" w:rsidR="00882653" w:rsidRPr="00882653" w:rsidRDefault="00882653" w:rsidP="00CE1565">
      <w:pPr>
        <w:spacing w:after="0" w:line="360" w:lineRule="auto"/>
        <w:ind w:left="705"/>
        <w:jc w:val="both"/>
        <w:rPr>
          <w:rFonts w:cstheme="minorHAnsi"/>
          <w:sz w:val="24"/>
          <w:szCs w:val="24"/>
        </w:rPr>
      </w:pPr>
      <w:r w:rsidRPr="00882653">
        <w:rPr>
          <w:rFonts w:cstheme="minorHAnsi"/>
          <w:sz w:val="24"/>
          <w:szCs w:val="24"/>
        </w:rPr>
        <w:t>o</w:t>
      </w:r>
      <w:r w:rsidRPr="00882653">
        <w:rPr>
          <w:rFonts w:cstheme="minorHAnsi"/>
          <w:sz w:val="24"/>
          <w:szCs w:val="24"/>
        </w:rPr>
        <w:tab/>
        <w:t>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svým podpisem a uschovat do školního trezoru, zajištěnou látku následně předat Policii ČR</w:t>
      </w:r>
    </w:p>
    <w:p w14:paraId="0AC8F5FC"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4.</w:t>
      </w:r>
      <w:r w:rsidRPr="00CE1565">
        <w:rPr>
          <w:rFonts w:cstheme="minorHAnsi"/>
          <w:b/>
          <w:sz w:val="24"/>
          <w:szCs w:val="24"/>
        </w:rPr>
        <w:tab/>
        <w:t>Nález NL u žáka</w:t>
      </w:r>
    </w:p>
    <w:p w14:paraId="0AC8F5FD"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 případě, kdy pracovníci školy zadrží u některého žáka látku, kterou považují za omamnou nebo psychotropní, postupují takto:</w:t>
      </w:r>
    </w:p>
    <w:p w14:paraId="0AC8F5FE" w14:textId="77777777" w:rsidR="00882653" w:rsidRPr="00882653" w:rsidRDefault="00882653" w:rsidP="00CE1565">
      <w:pPr>
        <w:spacing w:after="0" w:line="360" w:lineRule="auto"/>
        <w:ind w:firstLine="705"/>
        <w:jc w:val="both"/>
        <w:rPr>
          <w:rFonts w:cstheme="minorHAnsi"/>
          <w:sz w:val="24"/>
          <w:szCs w:val="24"/>
        </w:rPr>
      </w:pPr>
      <w:r w:rsidRPr="00882653">
        <w:rPr>
          <w:rFonts w:cstheme="minorHAnsi"/>
          <w:sz w:val="24"/>
          <w:szCs w:val="24"/>
        </w:rPr>
        <w:lastRenderedPageBreak/>
        <w:t>o</w:t>
      </w:r>
      <w:r w:rsidRPr="00882653">
        <w:rPr>
          <w:rFonts w:cstheme="minorHAnsi"/>
          <w:sz w:val="24"/>
          <w:szCs w:val="24"/>
        </w:rPr>
        <w:tab/>
        <w:t>zabavenou látku nepodrobují žádnému testu ke zjištění její chemické struktury</w:t>
      </w:r>
    </w:p>
    <w:p w14:paraId="0AC8F5FF" w14:textId="77777777" w:rsidR="00882653" w:rsidRPr="00882653" w:rsidRDefault="00882653" w:rsidP="00CE1565">
      <w:pPr>
        <w:spacing w:after="0" w:line="360" w:lineRule="auto"/>
        <w:ind w:firstLine="705"/>
        <w:jc w:val="both"/>
        <w:rPr>
          <w:rFonts w:cstheme="minorHAnsi"/>
          <w:sz w:val="24"/>
          <w:szCs w:val="24"/>
        </w:rPr>
      </w:pPr>
      <w:r w:rsidRPr="00882653">
        <w:rPr>
          <w:rFonts w:cstheme="minorHAnsi"/>
          <w:sz w:val="24"/>
          <w:szCs w:val="24"/>
        </w:rPr>
        <w:t>o</w:t>
      </w:r>
      <w:r w:rsidRPr="00882653">
        <w:rPr>
          <w:rFonts w:cstheme="minorHAnsi"/>
          <w:sz w:val="24"/>
          <w:szCs w:val="24"/>
        </w:rPr>
        <w:tab/>
      </w:r>
      <w:proofErr w:type="spellStart"/>
      <w:r w:rsidRPr="00882653">
        <w:rPr>
          <w:rFonts w:cstheme="minorHAnsi"/>
          <w:sz w:val="24"/>
          <w:szCs w:val="24"/>
        </w:rPr>
        <w:t>o</w:t>
      </w:r>
      <w:proofErr w:type="spellEnd"/>
      <w:r w:rsidRPr="00882653">
        <w:rPr>
          <w:rFonts w:cstheme="minorHAnsi"/>
          <w:sz w:val="24"/>
          <w:szCs w:val="24"/>
        </w:rPr>
        <w:t xml:space="preserve"> nálezu ihned uvědomí vedení školy</w:t>
      </w:r>
    </w:p>
    <w:p w14:paraId="0AC8F600" w14:textId="77777777" w:rsidR="00882653" w:rsidRPr="00882653" w:rsidRDefault="00882653" w:rsidP="00CE1565">
      <w:pPr>
        <w:spacing w:after="0" w:line="360" w:lineRule="auto"/>
        <w:ind w:left="705"/>
        <w:jc w:val="both"/>
        <w:rPr>
          <w:rFonts w:cstheme="minorHAnsi"/>
          <w:sz w:val="24"/>
          <w:szCs w:val="24"/>
        </w:rPr>
      </w:pPr>
      <w:r w:rsidRPr="00882653">
        <w:rPr>
          <w:rFonts w:cstheme="minorHAnsi"/>
          <w:sz w:val="24"/>
          <w:szCs w:val="24"/>
        </w:rPr>
        <w:t>o</w:t>
      </w:r>
      <w:r w:rsidRPr="00882653">
        <w:rPr>
          <w:rFonts w:cstheme="minorHAnsi"/>
          <w:sz w:val="24"/>
          <w:szCs w:val="24"/>
        </w:rPr>
        <w:tab/>
      </w:r>
      <w:proofErr w:type="spellStart"/>
      <w:r w:rsidRPr="00882653">
        <w:rPr>
          <w:rFonts w:cstheme="minorHAnsi"/>
          <w:sz w:val="24"/>
          <w:szCs w:val="24"/>
        </w:rPr>
        <w:t>o</w:t>
      </w:r>
      <w:proofErr w:type="spellEnd"/>
      <w:r w:rsidRPr="00882653">
        <w:rPr>
          <w:rFonts w:cstheme="minorHAnsi"/>
          <w:sz w:val="24"/>
          <w:szCs w:val="24"/>
        </w:rPr>
        <w:t xml:space="preserve">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w:t>
      </w:r>
    </w:p>
    <w:p w14:paraId="0AC8F601" w14:textId="77777777" w:rsidR="00882653" w:rsidRPr="00882653" w:rsidRDefault="00882653" w:rsidP="00CE1565">
      <w:pPr>
        <w:spacing w:after="0" w:line="360" w:lineRule="auto"/>
        <w:ind w:firstLine="705"/>
        <w:jc w:val="both"/>
        <w:rPr>
          <w:rFonts w:cstheme="minorHAnsi"/>
          <w:sz w:val="24"/>
          <w:szCs w:val="24"/>
        </w:rPr>
      </w:pPr>
      <w:r w:rsidRPr="00882653">
        <w:rPr>
          <w:rFonts w:cstheme="minorHAnsi"/>
          <w:sz w:val="24"/>
          <w:szCs w:val="24"/>
        </w:rPr>
        <w:t>o</w:t>
      </w:r>
      <w:r w:rsidRPr="00882653">
        <w:rPr>
          <w:rFonts w:cstheme="minorHAnsi"/>
          <w:sz w:val="24"/>
          <w:szCs w:val="24"/>
        </w:rPr>
        <w:tab/>
        <w:t>zápisu a rozhovoru se žákem je přítomna ředitelka školy nebo její zástupce</w:t>
      </w:r>
    </w:p>
    <w:p w14:paraId="0AC8F602" w14:textId="77777777" w:rsidR="00882653" w:rsidRPr="00882653" w:rsidRDefault="00882653" w:rsidP="00CE1565">
      <w:pPr>
        <w:spacing w:after="0" w:line="360" w:lineRule="auto"/>
        <w:ind w:left="705"/>
        <w:jc w:val="both"/>
        <w:rPr>
          <w:rFonts w:cstheme="minorHAnsi"/>
          <w:sz w:val="24"/>
          <w:szCs w:val="24"/>
        </w:rPr>
      </w:pPr>
      <w:r w:rsidRPr="00882653">
        <w:rPr>
          <w:rFonts w:cstheme="minorHAnsi"/>
          <w:sz w:val="24"/>
          <w:szCs w:val="24"/>
        </w:rPr>
        <w:t>o</w:t>
      </w:r>
      <w:r w:rsidRPr="00882653">
        <w:rPr>
          <w:rFonts w:cstheme="minorHAnsi"/>
          <w:sz w:val="24"/>
          <w:szCs w:val="24"/>
        </w:rPr>
        <w:tab/>
      </w:r>
      <w:proofErr w:type="spellStart"/>
      <w:r w:rsidRPr="00882653">
        <w:rPr>
          <w:rFonts w:cstheme="minorHAnsi"/>
          <w:sz w:val="24"/>
          <w:szCs w:val="24"/>
        </w:rPr>
        <w:t>o</w:t>
      </w:r>
      <w:proofErr w:type="spellEnd"/>
      <w:r w:rsidRPr="00882653">
        <w:rPr>
          <w:rFonts w:cstheme="minorHAnsi"/>
          <w:sz w:val="24"/>
          <w:szCs w:val="24"/>
        </w:rPr>
        <w:t xml:space="preserve"> nálezu vyrozumí Policii ČR, která provede identifikaci a zajištění podezřelé látky a informuje zákonného zástupce nezletilého žáka</w:t>
      </w:r>
    </w:p>
    <w:p w14:paraId="0AC8F603" w14:textId="77777777" w:rsidR="00882653" w:rsidRPr="00882653" w:rsidRDefault="00882653" w:rsidP="00CE1565">
      <w:pPr>
        <w:spacing w:after="0" w:line="360" w:lineRule="auto"/>
        <w:ind w:left="705"/>
        <w:jc w:val="both"/>
        <w:rPr>
          <w:rFonts w:cstheme="minorHAnsi"/>
          <w:sz w:val="24"/>
          <w:szCs w:val="24"/>
        </w:rPr>
      </w:pPr>
      <w:r w:rsidRPr="00882653">
        <w:rPr>
          <w:rFonts w:cstheme="minorHAnsi"/>
          <w:sz w:val="24"/>
          <w:szCs w:val="24"/>
        </w:rPr>
        <w:t>o</w:t>
      </w:r>
      <w:r w:rsidRPr="00882653">
        <w:rPr>
          <w:rFonts w:cstheme="minorHAnsi"/>
          <w:sz w:val="24"/>
          <w:szCs w:val="24"/>
        </w:rPr>
        <w:tab/>
        <w:t>v případě, že je látka nalezena u žáka, který se jí intoxikoval, předají látku zajištěnou výše uvedeným postupem, přivolanému lékaři, který se dostaví v případě, že to vyžaduje zdravotní stav žáka</w:t>
      </w:r>
    </w:p>
    <w:p w14:paraId="0AC8F604"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5.</w:t>
      </w:r>
      <w:r w:rsidRPr="00CE1565">
        <w:rPr>
          <w:rFonts w:cstheme="minorHAnsi"/>
          <w:b/>
          <w:sz w:val="24"/>
          <w:szCs w:val="24"/>
        </w:rPr>
        <w:tab/>
        <w:t>Podezření, pracovníka školy, že žák má NL u sebe:</w:t>
      </w:r>
    </w:p>
    <w:p w14:paraId="0AC8F605" w14:textId="77777777" w:rsidR="00882653" w:rsidRPr="00882653" w:rsidRDefault="00882653" w:rsidP="00CE1565">
      <w:pPr>
        <w:spacing w:after="0" w:line="360" w:lineRule="auto"/>
        <w:ind w:left="708"/>
        <w:jc w:val="both"/>
        <w:rPr>
          <w:rFonts w:cstheme="minorHAnsi"/>
          <w:sz w:val="24"/>
          <w:szCs w:val="24"/>
        </w:rPr>
      </w:pPr>
      <w:r w:rsidRPr="00882653">
        <w:rPr>
          <w:rFonts w:cstheme="minorHAnsi"/>
          <w:sz w:val="24"/>
          <w:szCs w:val="24"/>
        </w:rPr>
        <w:t>o</w:t>
      </w:r>
      <w:r w:rsidRPr="00882653">
        <w:rPr>
          <w:rFonts w:cstheme="minorHAnsi"/>
          <w:sz w:val="24"/>
          <w:szCs w:val="24"/>
        </w:rPr>
        <w:tab/>
        <w:t>jedná se o důvodné podezření ze spáchání trestného činu, resp. provinění v případě nezletilých osob, nebo přestupku, a proto řešení této situace spadá do kompetence Policie ČR</w:t>
      </w:r>
    </w:p>
    <w:p w14:paraId="0AC8F606" w14:textId="77777777" w:rsidR="00882653" w:rsidRPr="00882653" w:rsidRDefault="00882653" w:rsidP="00CE1565">
      <w:pPr>
        <w:spacing w:after="0" w:line="360" w:lineRule="auto"/>
        <w:ind w:left="708"/>
        <w:jc w:val="both"/>
        <w:rPr>
          <w:rFonts w:cstheme="minorHAnsi"/>
          <w:sz w:val="24"/>
          <w:szCs w:val="24"/>
        </w:rPr>
      </w:pPr>
      <w:r w:rsidRPr="00882653">
        <w:rPr>
          <w:rFonts w:cstheme="minorHAnsi"/>
          <w:sz w:val="24"/>
          <w:szCs w:val="24"/>
        </w:rPr>
        <w:t>o</w:t>
      </w:r>
      <w:r w:rsidRPr="00882653">
        <w:rPr>
          <w:rFonts w:cstheme="minorHAnsi"/>
          <w:sz w:val="24"/>
          <w:szCs w:val="24"/>
        </w:rPr>
        <w:tab/>
        <w:t>bezodkladně vyrozumí Policii ČR, zkonzultují s ní další postup a informují zákonného zástupce nezletilého žáka</w:t>
      </w:r>
    </w:p>
    <w:p w14:paraId="0AC8F607" w14:textId="77777777" w:rsidR="00882653" w:rsidRPr="00882653" w:rsidRDefault="00882653" w:rsidP="00CE1565">
      <w:pPr>
        <w:spacing w:after="0" w:line="360" w:lineRule="auto"/>
        <w:ind w:left="708"/>
        <w:jc w:val="both"/>
        <w:rPr>
          <w:rFonts w:cstheme="minorHAnsi"/>
          <w:sz w:val="24"/>
          <w:szCs w:val="24"/>
        </w:rPr>
      </w:pPr>
      <w:r w:rsidRPr="00882653">
        <w:rPr>
          <w:rFonts w:cstheme="minorHAnsi"/>
          <w:sz w:val="24"/>
          <w:szCs w:val="24"/>
        </w:rPr>
        <w:t>o</w:t>
      </w:r>
      <w:r w:rsidRPr="00882653">
        <w:rPr>
          <w:rFonts w:cstheme="minorHAnsi"/>
          <w:sz w:val="24"/>
          <w:szCs w:val="24"/>
        </w:rPr>
        <w:tab/>
        <w:t>žáka je nutné mít do příjezdu Policie ČR izolovaného od ostatních žáků, ale zásadně pod dohledem, u žáka v žádném případě neprovádějí osobní prohlídku nebo prohlídku jeho věcí</w:t>
      </w:r>
    </w:p>
    <w:p w14:paraId="0AC8F608" w14:textId="77777777" w:rsidR="00882653" w:rsidRPr="00882653" w:rsidRDefault="00882653" w:rsidP="00882653">
      <w:pPr>
        <w:spacing w:after="0" w:line="360" w:lineRule="auto"/>
        <w:jc w:val="both"/>
        <w:rPr>
          <w:rFonts w:cstheme="minorHAnsi"/>
          <w:sz w:val="24"/>
          <w:szCs w:val="24"/>
        </w:rPr>
      </w:pPr>
    </w:p>
    <w:p w14:paraId="0AC8F609"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6.</w:t>
      </w:r>
      <w:r w:rsidRPr="00CE1565">
        <w:rPr>
          <w:rFonts w:cstheme="minorHAnsi"/>
          <w:b/>
          <w:sz w:val="24"/>
          <w:szCs w:val="24"/>
        </w:rPr>
        <w:tab/>
        <w:t>Podezření, že žák zneužívá návykové látky:</w:t>
      </w:r>
    </w:p>
    <w:p w14:paraId="0AC8F60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provést diskrétní šetření a následný rozhovor se žákem</w:t>
      </w:r>
    </w:p>
    <w:p w14:paraId="0AC8F60B"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doporučit pohovor s odborníkem v rámci školy, v případě nedůvěry ze strany žáka, spolupracovat s externími spolupracovníky</w:t>
      </w:r>
    </w:p>
    <w:p w14:paraId="0AC8F60C"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kontaktovat rodiče. Škola doporučí rodičům nebo zákonným zástupcům specializovanou pomoc odborníků, dále škola nabídne rodičům pomoc – monitorování, pravidelné schůzky, v případě negativní reakce rodičů na sdělení skutečnosti, kontaktovat sociální odbor – při nebezpečí trvalého zdravotního poškození organismu žáka.</w:t>
      </w:r>
    </w:p>
    <w:p w14:paraId="0AC8F60D" w14:textId="77777777" w:rsidR="00882653" w:rsidRDefault="00882653" w:rsidP="00CE1565">
      <w:pPr>
        <w:spacing w:after="0" w:line="360" w:lineRule="auto"/>
        <w:ind w:left="705" w:hanging="705"/>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škola vyhotoví zápis průběhu celého případu, jedna kopie je určena pro zákonného zástupce</w:t>
      </w:r>
    </w:p>
    <w:p w14:paraId="0AC8F60E" w14:textId="77777777" w:rsidR="00495C9E" w:rsidRDefault="00495C9E" w:rsidP="00CE1565">
      <w:pPr>
        <w:spacing w:after="0" w:line="360" w:lineRule="auto"/>
        <w:ind w:left="705" w:hanging="705"/>
        <w:jc w:val="both"/>
        <w:rPr>
          <w:rFonts w:cstheme="minorHAnsi"/>
          <w:sz w:val="24"/>
          <w:szCs w:val="24"/>
        </w:rPr>
      </w:pPr>
    </w:p>
    <w:p w14:paraId="0AC8F60F" w14:textId="77777777" w:rsidR="00495C9E" w:rsidRDefault="00495C9E" w:rsidP="00CE1565">
      <w:pPr>
        <w:spacing w:after="0" w:line="360" w:lineRule="auto"/>
        <w:ind w:left="705" w:hanging="705"/>
        <w:jc w:val="both"/>
        <w:rPr>
          <w:rFonts w:cstheme="minorHAnsi"/>
          <w:sz w:val="24"/>
          <w:szCs w:val="24"/>
        </w:rPr>
      </w:pPr>
    </w:p>
    <w:p w14:paraId="0AC8F613"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VIII.</w:t>
      </w:r>
      <w:r w:rsidRPr="00CE1565">
        <w:rPr>
          <w:rFonts w:cstheme="minorHAnsi"/>
          <w:b/>
          <w:sz w:val="24"/>
          <w:szCs w:val="24"/>
        </w:rPr>
        <w:tab/>
        <w:t>„KDYŽ SE STANE NEŠTĚSTÍ“</w:t>
      </w:r>
    </w:p>
    <w:p w14:paraId="0AC8F61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Situace, kterých se krizový plán týká:</w:t>
      </w:r>
    </w:p>
    <w:p w14:paraId="0AC8F615"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1.</w:t>
      </w:r>
      <w:r w:rsidRPr="00CE1565">
        <w:rPr>
          <w:rFonts w:cstheme="minorHAnsi"/>
          <w:b/>
          <w:sz w:val="24"/>
          <w:szCs w:val="24"/>
        </w:rPr>
        <w:tab/>
        <w:t>Když se ve škole stane</w:t>
      </w:r>
    </w:p>
    <w:p w14:paraId="0AC8F616"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žáku nebo pracovníkovi školy, že utrpí nebo způsobí těžké zranění, smrt či zážitek ohrožení života anebo zdraví (úraz, nemoc, sebevražda, vražda),</w:t>
      </w:r>
    </w:p>
    <w:p w14:paraId="0AC8F61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žáku nebo pracovníkovi školy, že trpí těžkou nemocí nebo následky úrazu,</w:t>
      </w:r>
    </w:p>
    <w:p w14:paraId="0AC8F618"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žáku nebo pracovníkovi školy, že jejich spolužák nebo kolega je pohřešovaný nebo nezvěstný.</w:t>
      </w:r>
    </w:p>
    <w:p w14:paraId="0AC8F619"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2.</w:t>
      </w:r>
      <w:r w:rsidRPr="00CE1565">
        <w:rPr>
          <w:rFonts w:cstheme="minorHAnsi"/>
          <w:b/>
          <w:sz w:val="24"/>
          <w:szCs w:val="24"/>
        </w:rPr>
        <w:tab/>
        <w:t xml:space="preserve">Když se mimo školu stane </w:t>
      </w:r>
    </w:p>
    <w:p w14:paraId="0AC8F61A"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 xml:space="preserve">žáku (včetně jeho rodiny, kamarádů, sourozenců) nebo pracovníkům školy (včetně jeho rodiny a blízkých), že utrpí nebo způsobí těžké zranění, smrt či zážitek ohrožení života nebo </w:t>
      </w:r>
      <w:proofErr w:type="gramStart"/>
      <w:r w:rsidRPr="00882653">
        <w:rPr>
          <w:rFonts w:cstheme="minorHAnsi"/>
          <w:sz w:val="24"/>
          <w:szCs w:val="24"/>
        </w:rPr>
        <w:t>zdraví ,</w:t>
      </w:r>
      <w:proofErr w:type="gramEnd"/>
    </w:p>
    <w:p w14:paraId="0AC8F61B"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žáku nebo pracovníkovi školy, že někdo z jejich rodiny nebo blízkých trpí těžkou nemocí nebo následky úrazu,</w:t>
      </w:r>
    </w:p>
    <w:p w14:paraId="0AC8F61C"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žáku nebo pracovníkovi školy, že někdo z jejich rodiny nebo blízkých je nezvěstný.</w:t>
      </w:r>
    </w:p>
    <w:p w14:paraId="0AC8F61D" w14:textId="77777777" w:rsidR="00882653" w:rsidRPr="00882653" w:rsidRDefault="00882653" w:rsidP="00882653">
      <w:pPr>
        <w:spacing w:after="0" w:line="360" w:lineRule="auto"/>
        <w:jc w:val="both"/>
        <w:rPr>
          <w:rFonts w:cstheme="minorHAnsi"/>
          <w:sz w:val="24"/>
          <w:szCs w:val="24"/>
        </w:rPr>
      </w:pPr>
    </w:p>
    <w:p w14:paraId="0AC8F61E"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CO MŮŽEME ČEKAT HNED A DO TŘÍ DNŮ PO NEŠŤASTNÉ UDÁLOSTI</w:t>
      </w:r>
    </w:p>
    <w:p w14:paraId="0AC8F61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neštěstí přinese tlak,</w:t>
      </w:r>
    </w:p>
    <w:p w14:paraId="0AC8F620"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bude se zdát, že je málo času,</w:t>
      </w:r>
    </w:p>
    <w:p w14:paraId="0AC8F62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začnou se šířit fámy,</w:t>
      </w:r>
    </w:p>
    <w:p w14:paraId="0AC8F62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lidé se budou cítit vinni,</w:t>
      </w:r>
    </w:p>
    <w:p w14:paraId="0AC8F62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atmosféra bude emočně vypjatá,</w:t>
      </w:r>
    </w:p>
    <w:p w14:paraId="0AC8F624" w14:textId="77777777" w:rsidR="00882653" w:rsidRPr="00882653" w:rsidRDefault="00882653" w:rsidP="00CE1565">
      <w:pPr>
        <w:spacing w:after="100" w:afterAutospacing="1"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zaskočí nás bezradnost.</w:t>
      </w:r>
    </w:p>
    <w:p w14:paraId="0AC8F625" w14:textId="77777777" w:rsidR="00882653" w:rsidRPr="00CE1565" w:rsidRDefault="00882653" w:rsidP="00CE1565">
      <w:pPr>
        <w:spacing w:after="100" w:afterAutospacing="1" w:line="360" w:lineRule="auto"/>
        <w:jc w:val="both"/>
        <w:rPr>
          <w:rFonts w:cstheme="minorHAnsi"/>
          <w:b/>
          <w:sz w:val="24"/>
          <w:szCs w:val="24"/>
        </w:rPr>
      </w:pPr>
      <w:r w:rsidRPr="00CE1565">
        <w:rPr>
          <w:rFonts w:cstheme="minorHAnsi"/>
          <w:b/>
          <w:sz w:val="24"/>
          <w:szCs w:val="24"/>
        </w:rPr>
        <w:t>CO JE TŘEBA HNED A DO TŘÍ DNŮ PO NEŠŤASTNÉ UDÁLOSTI DĚLAT</w:t>
      </w:r>
    </w:p>
    <w:p w14:paraId="0AC8F626" w14:textId="77777777" w:rsidR="00CE1565" w:rsidRDefault="00882653" w:rsidP="00CE1565">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poskytneme první pomoc, zajistíme bezpečí a „místo události“</w:t>
      </w:r>
    </w:p>
    <w:p w14:paraId="0AC8F627" w14:textId="77777777" w:rsidR="00882653" w:rsidRPr="00882653" w:rsidRDefault="00882653" w:rsidP="00CE1565">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sbíráme informace, získáme kontakty</w:t>
      </w:r>
    </w:p>
    <w:p w14:paraId="0AC8F62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lastRenderedPageBreak/>
        <w:t>•</w:t>
      </w:r>
      <w:r w:rsidRPr="00882653">
        <w:rPr>
          <w:rFonts w:cstheme="minorHAnsi"/>
          <w:sz w:val="24"/>
          <w:szCs w:val="24"/>
        </w:rPr>
        <w:tab/>
        <w:t>umožníme prostor pro práci záchranné službě, policii, nikdo nemusí vypovídat hned</w:t>
      </w:r>
    </w:p>
    <w:p w14:paraId="0AC8F62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musíme počítat se spontánním předávání informací, se zájmem příbuzných a médií</w:t>
      </w:r>
    </w:p>
    <w:p w14:paraId="0AC8F62A"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informujme zřizovatele</w:t>
      </w:r>
    </w:p>
    <w:p w14:paraId="0AC8F62B"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operační tým – vedení školy, výchovný poradce, metodik prevence, třídní učitel, popř. zástupce rodičů</w:t>
      </w:r>
    </w:p>
    <w:p w14:paraId="0AC8F62C"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svolat vedení školy, informovat pedagogický sbor (dohoda postupu, povzbuzení učitelů i žáků)</w:t>
      </w:r>
    </w:p>
    <w:p w14:paraId="0AC8F62D"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tiskový mluvčí, místo pro interní informace, systém informování</w:t>
      </w:r>
    </w:p>
    <w:p w14:paraId="0AC8F62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kontakt zasažené rodiny, podání zprávy, osobní účast, vždy ředitel, opakované setkání</w:t>
      </w:r>
    </w:p>
    <w:p w14:paraId="0AC8F62F"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postoj pro účast na pohřbu, zpráva o úmrtí</w:t>
      </w:r>
    </w:p>
    <w:p w14:paraId="0AC8F630"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ve hře je pověst školy, strach a vina, vyhledání právní pomoci, lidsky a zavčas se omluvme</w:t>
      </w:r>
    </w:p>
    <w:p w14:paraId="0AC8F631"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zasaženými jsme všichni, vzájemně si pomáhejme, kontaktujeme externí spolupracovníky</w:t>
      </w:r>
    </w:p>
    <w:p w14:paraId="0AC8F63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uznejme emoce, mysleme na viníky, podpořme úplně všechny zúčastněné</w:t>
      </w:r>
    </w:p>
    <w:p w14:paraId="0AC8F63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o všem dělejme zápisy, snažme se o řád</w:t>
      </w:r>
    </w:p>
    <w:p w14:paraId="0AC8F634" w14:textId="77777777" w:rsidR="00882653" w:rsidRPr="00882653" w:rsidRDefault="00882653" w:rsidP="00882653">
      <w:pPr>
        <w:spacing w:after="0" w:line="360" w:lineRule="auto"/>
        <w:jc w:val="both"/>
        <w:rPr>
          <w:rFonts w:cstheme="minorHAnsi"/>
          <w:sz w:val="24"/>
          <w:szCs w:val="24"/>
        </w:rPr>
      </w:pPr>
    </w:p>
    <w:p w14:paraId="0AC8F635"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CO MŮŽEME OČEKÁVAT OD TŘÍ DNŮ DO ŠESTI TÝDNŮ PO NEŠŤASTNÉ UDÁLOSTI</w:t>
      </w:r>
    </w:p>
    <w:p w14:paraId="0AC8F636" w14:textId="77777777" w:rsidR="00882653" w:rsidRPr="00882653" w:rsidRDefault="00882653" w:rsidP="00CE1565">
      <w:pPr>
        <w:spacing w:after="12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potřeby lidí se začnou lišit, objeví se dilema a hodnotové konflikty, bude se hledat viník, nezavděčíme se všem</w:t>
      </w:r>
    </w:p>
    <w:p w14:paraId="0AC8F637" w14:textId="77777777" w:rsidR="00882653" w:rsidRPr="00CE1565" w:rsidRDefault="00882653" w:rsidP="00CE1565">
      <w:pPr>
        <w:spacing w:after="120" w:line="360" w:lineRule="auto"/>
        <w:jc w:val="both"/>
        <w:rPr>
          <w:rFonts w:cstheme="minorHAnsi"/>
          <w:b/>
          <w:sz w:val="24"/>
          <w:szCs w:val="24"/>
        </w:rPr>
      </w:pPr>
      <w:r w:rsidRPr="00CE1565">
        <w:rPr>
          <w:rFonts w:cstheme="minorHAnsi"/>
          <w:b/>
          <w:sz w:val="24"/>
          <w:szCs w:val="24"/>
        </w:rPr>
        <w:t>CO JE TŘEBA DĚLAT OD TŘÍ DNŮ DO ŠESTI TÝDNŮ OD NEŠŤASTNÉ UDÁLOSTI</w:t>
      </w:r>
    </w:p>
    <w:p w14:paraId="0AC8F638"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stanovení priorit, komunikace dovnitř i ven, spolupráce s vnějšími oporami (vyvěsme kontakty na pracoviště telefonické krizové intervence, dávejme je opakovaně žákům</w:t>
      </w:r>
    </w:p>
    <w:p w14:paraId="0AC8F639"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stále se domlouvejme, operativní schůzky, počítejme se zájmem médií</w:t>
      </w:r>
    </w:p>
    <w:p w14:paraId="0AC8F63A" w14:textId="77777777" w:rsidR="00882653" w:rsidRPr="00882653" w:rsidRDefault="00882653" w:rsidP="00CE1565">
      <w:pPr>
        <w:spacing w:after="12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mysleme na pomoc pro sourozence, rodinu</w:t>
      </w:r>
    </w:p>
    <w:p w14:paraId="0AC8F63B" w14:textId="77777777" w:rsidR="00882653" w:rsidRPr="00882653" w:rsidRDefault="00882653" w:rsidP="00CE1565">
      <w:pPr>
        <w:spacing w:after="12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užitečné uzavřít toto období vyhodnocením</w:t>
      </w:r>
    </w:p>
    <w:p w14:paraId="0AC8F63C" w14:textId="77777777" w:rsidR="00882653" w:rsidRPr="00CE1565" w:rsidRDefault="00882653" w:rsidP="00CE1565">
      <w:pPr>
        <w:spacing w:after="120" w:line="360" w:lineRule="auto"/>
        <w:jc w:val="both"/>
        <w:rPr>
          <w:rFonts w:cstheme="minorHAnsi"/>
          <w:b/>
          <w:sz w:val="24"/>
          <w:szCs w:val="24"/>
        </w:rPr>
      </w:pPr>
      <w:r w:rsidRPr="00CE1565">
        <w:rPr>
          <w:rFonts w:cstheme="minorHAnsi"/>
          <w:b/>
          <w:sz w:val="24"/>
          <w:szCs w:val="24"/>
        </w:rPr>
        <w:t>CO MŮŽEME OČEKÁVAT OD ŠESTI TÝDNŮ DO ROKA A DÉLE PO NEŠŤASTNÉ  UDÁLOSTI</w:t>
      </w:r>
    </w:p>
    <w:p w14:paraId="0AC8F63D"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zasažení jsou stále zasaženými, pomoc lidí s podobnou zkušeností, důležitost prvního výročí (řada věcí trvá déle, než jsme si mysleli)</w:t>
      </w:r>
    </w:p>
    <w:p w14:paraId="0AC8F63E"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staneme se citlivějšími vůči neštěstí i štěstí</w:t>
      </w:r>
    </w:p>
    <w:p w14:paraId="0AC8F63F" w14:textId="77777777" w:rsidR="00882653" w:rsidRPr="00882653" w:rsidRDefault="00882653" w:rsidP="00882653">
      <w:pPr>
        <w:spacing w:after="0" w:line="360" w:lineRule="auto"/>
        <w:jc w:val="both"/>
        <w:rPr>
          <w:rFonts w:cstheme="minorHAnsi"/>
          <w:sz w:val="24"/>
          <w:szCs w:val="24"/>
        </w:rPr>
      </w:pPr>
    </w:p>
    <w:p w14:paraId="0AC8F640" w14:textId="77777777" w:rsidR="00882653" w:rsidRPr="00CE1565" w:rsidRDefault="00882653" w:rsidP="00882653">
      <w:pPr>
        <w:spacing w:after="0" w:line="360" w:lineRule="auto"/>
        <w:jc w:val="both"/>
        <w:rPr>
          <w:rFonts w:cstheme="minorHAnsi"/>
          <w:b/>
          <w:sz w:val="24"/>
          <w:szCs w:val="24"/>
        </w:rPr>
      </w:pPr>
      <w:r w:rsidRPr="00CE1565">
        <w:rPr>
          <w:rFonts w:cstheme="minorHAnsi"/>
          <w:b/>
          <w:sz w:val="24"/>
          <w:szCs w:val="24"/>
        </w:rPr>
        <w:t>CO JE TŘEBA DĚLAT OD ŠESTI TÝDNŮ DO ROKA A DÉLE PO NEŠŤASTNÉ UDÁLOSTI</w:t>
      </w:r>
    </w:p>
    <w:p w14:paraId="0AC8F641"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dlouhodobé doznívání události, dlouhodobý kontakt s rodinou</w:t>
      </w:r>
    </w:p>
    <w:p w14:paraId="0AC8F642"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spolupráce s policií, soudy, médii</w:t>
      </w:r>
    </w:p>
    <w:p w14:paraId="0AC8F643"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život s trestem, pokáním, odpuštěním</w:t>
      </w:r>
    </w:p>
    <w:p w14:paraId="0AC8F644"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vylaďme kroky školy podle situace zasažených</w:t>
      </w:r>
    </w:p>
    <w:p w14:paraId="0AC8F645"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sledujme děti celý rok po události – musí mít možnost za někým přijít a svěřit se (podobně i pracovníci školy)</w:t>
      </w:r>
    </w:p>
    <w:p w14:paraId="0AC8F646" w14:textId="77777777" w:rsidR="00882653" w:rsidRPr="00882653" w:rsidRDefault="00882653" w:rsidP="00CE1565">
      <w:pPr>
        <w:spacing w:after="0" w:line="360" w:lineRule="auto"/>
        <w:ind w:left="705" w:hanging="705"/>
        <w:jc w:val="both"/>
        <w:rPr>
          <w:rFonts w:cstheme="minorHAnsi"/>
          <w:sz w:val="24"/>
          <w:szCs w:val="24"/>
        </w:rPr>
      </w:pPr>
      <w:r w:rsidRPr="00882653">
        <w:rPr>
          <w:rFonts w:cstheme="minorHAnsi"/>
          <w:sz w:val="24"/>
          <w:szCs w:val="24"/>
        </w:rPr>
        <w:t>•</w:t>
      </w:r>
      <w:r w:rsidRPr="00882653">
        <w:rPr>
          <w:rFonts w:cstheme="minorHAnsi"/>
          <w:sz w:val="24"/>
          <w:szCs w:val="24"/>
        </w:rPr>
        <w:tab/>
        <w:t>povzbuzujme začleňování událostí do běžného života, neštěstí může rozdělovat, vzpomínejme a ukončujme</w:t>
      </w:r>
    </w:p>
    <w:p w14:paraId="0AC8F647"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vyhodnocení – co dělat, aby se situace neopakovala</w:t>
      </w:r>
    </w:p>
    <w:p w14:paraId="0AC8F648" w14:textId="77777777" w:rsidR="00882653" w:rsidRPr="00882653" w:rsidRDefault="00882653" w:rsidP="00882653">
      <w:pPr>
        <w:spacing w:after="0" w:line="360" w:lineRule="auto"/>
        <w:jc w:val="both"/>
        <w:rPr>
          <w:rFonts w:cstheme="minorHAnsi"/>
          <w:sz w:val="24"/>
          <w:szCs w:val="24"/>
        </w:rPr>
      </w:pPr>
      <w:r w:rsidRPr="00882653">
        <w:rPr>
          <w:rFonts w:cstheme="minorHAnsi"/>
          <w:sz w:val="24"/>
          <w:szCs w:val="24"/>
        </w:rPr>
        <w:t>•</w:t>
      </w:r>
      <w:r w:rsidRPr="00882653">
        <w:rPr>
          <w:rFonts w:cstheme="minorHAnsi"/>
          <w:sz w:val="24"/>
          <w:szCs w:val="24"/>
        </w:rPr>
        <w:tab/>
        <w:t>učme se pomáhat druhým</w:t>
      </w:r>
    </w:p>
    <w:p w14:paraId="0AC8F649" w14:textId="77777777" w:rsidR="00882653" w:rsidRPr="00882653" w:rsidRDefault="00882653" w:rsidP="00882653">
      <w:pPr>
        <w:spacing w:after="0" w:line="360" w:lineRule="auto"/>
        <w:jc w:val="both"/>
        <w:rPr>
          <w:rFonts w:cstheme="minorHAnsi"/>
          <w:sz w:val="24"/>
          <w:szCs w:val="24"/>
        </w:rPr>
      </w:pPr>
    </w:p>
    <w:p w14:paraId="0AC8F64A" w14:textId="77777777" w:rsidR="00882653" w:rsidRPr="00CE1565" w:rsidRDefault="00882653" w:rsidP="00882653">
      <w:pPr>
        <w:spacing w:after="0" w:line="360" w:lineRule="auto"/>
        <w:jc w:val="both"/>
        <w:rPr>
          <w:rFonts w:cstheme="minorHAnsi"/>
          <w:i/>
          <w:sz w:val="24"/>
          <w:szCs w:val="24"/>
        </w:rPr>
      </w:pPr>
      <w:r w:rsidRPr="00CE1565">
        <w:rPr>
          <w:rFonts w:cstheme="minorHAnsi"/>
          <w:i/>
          <w:sz w:val="24"/>
          <w:szCs w:val="24"/>
        </w:rPr>
        <w:t>Příručka pro školy „Když se stane neštěstí“, prosinec 2011</w:t>
      </w:r>
    </w:p>
    <w:p w14:paraId="0AC8F64B" w14:textId="77777777" w:rsidR="00882653" w:rsidRPr="00CE1565" w:rsidRDefault="00882653" w:rsidP="00882653">
      <w:pPr>
        <w:spacing w:after="0" w:line="360" w:lineRule="auto"/>
        <w:jc w:val="both"/>
        <w:rPr>
          <w:rFonts w:cstheme="minorHAnsi"/>
          <w:i/>
          <w:sz w:val="24"/>
          <w:szCs w:val="24"/>
        </w:rPr>
      </w:pPr>
      <w:r w:rsidRPr="00CE1565">
        <w:rPr>
          <w:rFonts w:cstheme="minorHAnsi"/>
          <w:i/>
          <w:sz w:val="24"/>
          <w:szCs w:val="24"/>
        </w:rPr>
        <w:t>Psychosociální intervenční tým ČR, Pracovní skupina pro vytváření standardů psychosociální krizové pomoci a spolupráce při MV – generální ředitelství Hasičského záchranného sboru ČR</w:t>
      </w:r>
    </w:p>
    <w:p w14:paraId="0AC8F64C" w14:textId="77777777" w:rsidR="00882653" w:rsidRPr="00CE1565" w:rsidRDefault="00882653" w:rsidP="00882653">
      <w:pPr>
        <w:spacing w:after="0" w:line="360" w:lineRule="auto"/>
        <w:jc w:val="both"/>
        <w:rPr>
          <w:rFonts w:cstheme="minorHAnsi"/>
          <w:i/>
          <w:sz w:val="24"/>
          <w:szCs w:val="24"/>
        </w:rPr>
      </w:pPr>
      <w:r w:rsidRPr="00CE1565">
        <w:rPr>
          <w:rFonts w:cstheme="minorHAnsi"/>
          <w:i/>
          <w:sz w:val="24"/>
          <w:szCs w:val="24"/>
        </w:rPr>
        <w:t>S použitím poznámek PhDr. Kateřiny Fořtové</w:t>
      </w:r>
    </w:p>
    <w:p w14:paraId="0AC8F64D" w14:textId="77777777" w:rsidR="00882653" w:rsidRDefault="00882653" w:rsidP="00882653">
      <w:pPr>
        <w:spacing w:after="0" w:line="360" w:lineRule="auto"/>
        <w:jc w:val="both"/>
        <w:rPr>
          <w:rFonts w:cstheme="minorHAnsi"/>
          <w:sz w:val="24"/>
          <w:szCs w:val="24"/>
        </w:rPr>
      </w:pPr>
      <w:r w:rsidRPr="00882653">
        <w:rPr>
          <w:rFonts w:cstheme="minorHAnsi"/>
          <w:sz w:val="24"/>
          <w:szCs w:val="24"/>
        </w:rPr>
        <w:t xml:space="preserve"> </w:t>
      </w:r>
    </w:p>
    <w:p w14:paraId="0AC8F64E" w14:textId="77777777" w:rsidR="00495C9E" w:rsidRDefault="00495C9E" w:rsidP="00882653">
      <w:pPr>
        <w:spacing w:after="0" w:line="360" w:lineRule="auto"/>
        <w:jc w:val="both"/>
        <w:rPr>
          <w:rFonts w:cstheme="minorHAnsi"/>
          <w:sz w:val="24"/>
          <w:szCs w:val="24"/>
        </w:rPr>
      </w:pPr>
    </w:p>
    <w:p w14:paraId="0AC8F64F" w14:textId="77777777" w:rsidR="00495C9E" w:rsidRDefault="00495C9E" w:rsidP="00882653">
      <w:pPr>
        <w:spacing w:after="0" w:line="360" w:lineRule="auto"/>
        <w:jc w:val="both"/>
        <w:rPr>
          <w:rFonts w:cstheme="minorHAnsi"/>
          <w:sz w:val="24"/>
          <w:szCs w:val="24"/>
        </w:rPr>
      </w:pPr>
    </w:p>
    <w:p w14:paraId="0AC8F650" w14:textId="77777777" w:rsidR="00495C9E" w:rsidRDefault="00495C9E" w:rsidP="00882653">
      <w:pPr>
        <w:spacing w:after="0" w:line="360" w:lineRule="auto"/>
        <w:jc w:val="both"/>
        <w:rPr>
          <w:rFonts w:cstheme="minorHAnsi"/>
          <w:sz w:val="24"/>
          <w:szCs w:val="24"/>
        </w:rPr>
      </w:pPr>
    </w:p>
    <w:p w14:paraId="0AC8F651" w14:textId="77777777" w:rsidR="00495C9E" w:rsidRDefault="00495C9E" w:rsidP="00882653">
      <w:pPr>
        <w:spacing w:after="0" w:line="360" w:lineRule="auto"/>
        <w:jc w:val="both"/>
        <w:rPr>
          <w:rFonts w:cstheme="minorHAnsi"/>
          <w:sz w:val="24"/>
          <w:szCs w:val="24"/>
        </w:rPr>
      </w:pPr>
    </w:p>
    <w:p w14:paraId="0AC8F652" w14:textId="77777777" w:rsidR="00495C9E" w:rsidRDefault="00495C9E" w:rsidP="00882653">
      <w:pPr>
        <w:spacing w:after="0" w:line="360" w:lineRule="auto"/>
        <w:jc w:val="both"/>
        <w:rPr>
          <w:rFonts w:cstheme="minorHAnsi"/>
          <w:sz w:val="24"/>
          <w:szCs w:val="24"/>
        </w:rPr>
      </w:pPr>
    </w:p>
    <w:p w14:paraId="0AC8F653" w14:textId="77777777" w:rsidR="00495C9E" w:rsidRDefault="00495C9E" w:rsidP="00882653">
      <w:pPr>
        <w:spacing w:after="0" w:line="360" w:lineRule="auto"/>
        <w:jc w:val="both"/>
        <w:rPr>
          <w:rFonts w:cstheme="minorHAnsi"/>
          <w:sz w:val="24"/>
          <w:szCs w:val="24"/>
        </w:rPr>
      </w:pPr>
    </w:p>
    <w:p w14:paraId="0AC8F654" w14:textId="77777777" w:rsidR="00495C9E" w:rsidRDefault="00495C9E" w:rsidP="00882653">
      <w:pPr>
        <w:spacing w:after="0" w:line="360" w:lineRule="auto"/>
        <w:jc w:val="both"/>
        <w:rPr>
          <w:rFonts w:cstheme="minorHAnsi"/>
          <w:sz w:val="24"/>
          <w:szCs w:val="24"/>
        </w:rPr>
      </w:pPr>
    </w:p>
    <w:p w14:paraId="0AC8F655" w14:textId="77777777" w:rsidR="00495C9E" w:rsidRDefault="00495C9E" w:rsidP="00882653">
      <w:pPr>
        <w:spacing w:after="0" w:line="360" w:lineRule="auto"/>
        <w:jc w:val="both"/>
        <w:rPr>
          <w:rFonts w:cstheme="minorHAnsi"/>
          <w:sz w:val="24"/>
          <w:szCs w:val="24"/>
        </w:rPr>
      </w:pPr>
    </w:p>
    <w:p w14:paraId="0AC8F656" w14:textId="77777777" w:rsidR="00495C9E" w:rsidRDefault="00495C9E" w:rsidP="00882653">
      <w:pPr>
        <w:spacing w:after="0" w:line="360" w:lineRule="auto"/>
        <w:jc w:val="both"/>
        <w:rPr>
          <w:rFonts w:cstheme="minorHAnsi"/>
          <w:sz w:val="24"/>
          <w:szCs w:val="24"/>
        </w:rPr>
      </w:pPr>
    </w:p>
    <w:p w14:paraId="0AC8F657" w14:textId="77777777" w:rsidR="00495C9E" w:rsidRDefault="00495C9E" w:rsidP="00882653">
      <w:pPr>
        <w:spacing w:after="0" w:line="360" w:lineRule="auto"/>
        <w:jc w:val="both"/>
        <w:rPr>
          <w:rFonts w:cstheme="minorHAnsi"/>
          <w:sz w:val="24"/>
          <w:szCs w:val="24"/>
        </w:rPr>
      </w:pPr>
    </w:p>
    <w:p w14:paraId="0AC8F658" w14:textId="77777777" w:rsidR="00495C9E" w:rsidRDefault="00495C9E" w:rsidP="00882653">
      <w:pPr>
        <w:spacing w:after="0" w:line="360" w:lineRule="auto"/>
        <w:jc w:val="both"/>
        <w:rPr>
          <w:rFonts w:cstheme="minorHAnsi"/>
          <w:sz w:val="24"/>
          <w:szCs w:val="24"/>
        </w:rPr>
      </w:pPr>
    </w:p>
    <w:p w14:paraId="0AC8F659" w14:textId="77777777" w:rsidR="00495C9E" w:rsidRDefault="00495C9E" w:rsidP="00882653">
      <w:pPr>
        <w:spacing w:after="0" w:line="360" w:lineRule="auto"/>
        <w:jc w:val="both"/>
        <w:rPr>
          <w:rFonts w:cstheme="minorHAnsi"/>
          <w:sz w:val="24"/>
          <w:szCs w:val="24"/>
        </w:rPr>
      </w:pPr>
    </w:p>
    <w:p w14:paraId="0AC8F65A" w14:textId="77777777" w:rsidR="00495C9E" w:rsidRDefault="00495C9E" w:rsidP="00882653">
      <w:pPr>
        <w:spacing w:after="0" w:line="360" w:lineRule="auto"/>
        <w:jc w:val="both"/>
        <w:rPr>
          <w:rFonts w:cstheme="minorHAnsi"/>
          <w:sz w:val="24"/>
          <w:szCs w:val="24"/>
        </w:rPr>
      </w:pPr>
    </w:p>
    <w:p w14:paraId="0AC8F65B" w14:textId="77777777" w:rsidR="00495C9E" w:rsidRDefault="00495C9E" w:rsidP="00882653">
      <w:pPr>
        <w:spacing w:after="0" w:line="360" w:lineRule="auto"/>
        <w:jc w:val="both"/>
        <w:rPr>
          <w:rFonts w:cstheme="minorHAnsi"/>
          <w:sz w:val="24"/>
          <w:szCs w:val="24"/>
        </w:rPr>
      </w:pPr>
    </w:p>
    <w:p w14:paraId="6450F55F" w14:textId="1932934B" w:rsidR="00A05D05" w:rsidRDefault="00A05D05" w:rsidP="00CE1565">
      <w:pPr>
        <w:pStyle w:val="Nadpis1"/>
      </w:pPr>
      <w:bookmarkStart w:id="30" w:name="_Toc116980324"/>
      <w:r>
        <w:lastRenderedPageBreak/>
        <w:t>Příloha č. 3 – Strategie prevence řešení školní neúspěšnosti žáků</w:t>
      </w:r>
      <w:bookmarkEnd w:id="30"/>
    </w:p>
    <w:p w14:paraId="510CB3F5" w14:textId="77777777" w:rsidR="00A05D05" w:rsidRPr="005E7965" w:rsidRDefault="00A05D05" w:rsidP="00A05D05">
      <w:pPr>
        <w:pStyle w:val="Nadpis3"/>
        <w:shd w:val="clear" w:color="auto" w:fill="FFFFFF"/>
        <w:spacing w:before="0" w:line="276" w:lineRule="auto"/>
        <w:jc w:val="both"/>
        <w:rPr>
          <w:rFonts w:asciiTheme="minorHAnsi" w:hAnsiTheme="minorHAnsi" w:cstheme="minorHAnsi"/>
          <w:color w:val="6C3A04"/>
        </w:rPr>
      </w:pPr>
    </w:p>
    <w:p w14:paraId="6F60ABEC" w14:textId="77777777" w:rsidR="00A05D05" w:rsidRPr="005E7965" w:rsidRDefault="00A05D05" w:rsidP="00A05D05">
      <w:pPr>
        <w:spacing w:after="100" w:afterAutospacing="1" w:line="360" w:lineRule="auto"/>
        <w:jc w:val="both"/>
        <w:rPr>
          <w:rFonts w:cstheme="minorHAnsi"/>
          <w:sz w:val="24"/>
          <w:szCs w:val="24"/>
        </w:rPr>
      </w:pPr>
      <w:r w:rsidRPr="005E7965">
        <w:rPr>
          <w:rFonts w:cstheme="minorHAnsi"/>
          <w:sz w:val="24"/>
          <w:szCs w:val="24"/>
        </w:rPr>
        <w:t>Jedním z vážných problémů, které je třeba řešit a předcházet jim, je školní neúspěšnost. Měla by být řešena komplexně ve spolupráci Školního poradenského pracoviště s rodinou žáka i se žákem samotným. Často je nutná i konzultace s odborníky. Školní neúspěšnost vzniká z různých příčin, např. intrapsychických (snížený zájem o výuku, nízká motivace, pasivita, snížená sebedůvěra, nedostatek pracovních návyků, záporný vztah ke škole atd.), biologicko-psychologických (např. řečové a smyslové vady, epilepsie, psychická deprivace) z důvodu nedostatků výchovně-vzdělávacího procesu.</w:t>
      </w:r>
    </w:p>
    <w:p w14:paraId="6AB0687B" w14:textId="77777777" w:rsidR="00A05D05" w:rsidRPr="005E7965" w:rsidRDefault="00A05D05" w:rsidP="00A05D05">
      <w:pPr>
        <w:spacing w:after="100" w:afterAutospacing="1" w:line="360" w:lineRule="auto"/>
        <w:jc w:val="both"/>
        <w:rPr>
          <w:rFonts w:cstheme="minorHAnsi"/>
          <w:sz w:val="24"/>
          <w:szCs w:val="24"/>
        </w:rPr>
      </w:pPr>
      <w:r w:rsidRPr="005E7965">
        <w:rPr>
          <w:rFonts w:cstheme="minorHAnsi"/>
          <w:sz w:val="24"/>
          <w:szCs w:val="24"/>
        </w:rPr>
        <w:t>Strategie předcházení školní neúspěšnosti vychází z Vyhlášky č. 27/2016Sb a jejím cílem je vyhledávání potencionálně neúspěšných žáků a vytváření podmínek ke zlepšení jejich školní úspěšnosti.</w:t>
      </w:r>
    </w:p>
    <w:p w14:paraId="0CA51852" w14:textId="6B97BD48" w:rsidR="00A05D05" w:rsidRPr="005E7965" w:rsidRDefault="00A05D05" w:rsidP="00A05D05">
      <w:pPr>
        <w:pStyle w:val="Odstavecseseznamem"/>
        <w:numPr>
          <w:ilvl w:val="0"/>
          <w:numId w:val="17"/>
        </w:numPr>
        <w:spacing w:after="100" w:afterAutospacing="1" w:line="360" w:lineRule="auto"/>
        <w:jc w:val="both"/>
        <w:rPr>
          <w:rFonts w:cstheme="minorHAnsi"/>
          <w:b/>
          <w:sz w:val="24"/>
        </w:rPr>
      </w:pPr>
      <w:r w:rsidRPr="005E7965">
        <w:rPr>
          <w:rFonts w:cstheme="minorHAnsi"/>
          <w:b/>
          <w:sz w:val="24"/>
        </w:rPr>
        <w:t>Neúspěchem ve škole mohou být ohrožen</w:t>
      </w:r>
      <w:r w:rsidR="0050649C">
        <w:rPr>
          <w:rFonts w:cstheme="minorHAnsi"/>
          <w:b/>
          <w:sz w:val="24"/>
        </w:rPr>
        <w:t>i</w:t>
      </w:r>
      <w:r w:rsidRPr="005E7965">
        <w:rPr>
          <w:rFonts w:cstheme="minorHAnsi"/>
          <w:b/>
          <w:sz w:val="24"/>
        </w:rPr>
        <w:t>:</w:t>
      </w:r>
    </w:p>
    <w:p w14:paraId="34A2A8E7" w14:textId="77777777" w:rsidR="00A05D05" w:rsidRPr="005E7965" w:rsidRDefault="00A05D05" w:rsidP="00A05D05">
      <w:pPr>
        <w:pStyle w:val="Odstavecseseznamem"/>
        <w:numPr>
          <w:ilvl w:val="0"/>
          <w:numId w:val="7"/>
        </w:numPr>
        <w:spacing w:after="100" w:afterAutospacing="1" w:line="360" w:lineRule="auto"/>
        <w:jc w:val="both"/>
        <w:rPr>
          <w:rFonts w:cstheme="minorHAnsi"/>
          <w:sz w:val="24"/>
          <w:szCs w:val="24"/>
        </w:rPr>
      </w:pPr>
      <w:r w:rsidRPr="005E7965">
        <w:rPr>
          <w:rFonts w:cstheme="minorHAnsi"/>
          <w:sz w:val="24"/>
          <w:szCs w:val="24"/>
        </w:rPr>
        <w:t>žáci se speciálně vzdělávacími potřebami</w:t>
      </w:r>
    </w:p>
    <w:p w14:paraId="5F3678B6" w14:textId="77777777" w:rsidR="00A05D05" w:rsidRPr="005E7965" w:rsidRDefault="00A05D05" w:rsidP="00A05D05">
      <w:pPr>
        <w:pStyle w:val="Odstavecseseznamem"/>
        <w:numPr>
          <w:ilvl w:val="0"/>
          <w:numId w:val="7"/>
        </w:numPr>
        <w:spacing w:after="100" w:afterAutospacing="1" w:line="360" w:lineRule="auto"/>
        <w:jc w:val="both"/>
        <w:rPr>
          <w:rFonts w:cstheme="minorHAnsi"/>
          <w:sz w:val="24"/>
          <w:szCs w:val="24"/>
        </w:rPr>
      </w:pPr>
      <w:r w:rsidRPr="005E7965">
        <w:rPr>
          <w:rFonts w:cstheme="minorHAnsi"/>
          <w:sz w:val="24"/>
          <w:szCs w:val="24"/>
        </w:rPr>
        <w:t>žáci, které nastoupili do školy</w:t>
      </w:r>
    </w:p>
    <w:p w14:paraId="47C1D34E" w14:textId="77777777" w:rsidR="00A05D05" w:rsidRPr="005E7965" w:rsidRDefault="00A05D05" w:rsidP="00A05D05">
      <w:pPr>
        <w:pStyle w:val="Odstavecseseznamem"/>
        <w:numPr>
          <w:ilvl w:val="0"/>
          <w:numId w:val="7"/>
        </w:numPr>
        <w:spacing w:after="100" w:afterAutospacing="1" w:line="360" w:lineRule="auto"/>
        <w:jc w:val="both"/>
        <w:rPr>
          <w:rFonts w:cstheme="minorHAnsi"/>
          <w:sz w:val="24"/>
          <w:szCs w:val="24"/>
        </w:rPr>
      </w:pPr>
      <w:r w:rsidRPr="005E7965">
        <w:rPr>
          <w:rFonts w:cstheme="minorHAnsi"/>
          <w:sz w:val="24"/>
          <w:szCs w:val="24"/>
        </w:rPr>
        <w:t>žáci, kteří přešli z jiné ZŠ</w:t>
      </w:r>
    </w:p>
    <w:p w14:paraId="71D43478" w14:textId="77777777" w:rsidR="00A05D05" w:rsidRPr="005E7965" w:rsidRDefault="00A05D05" w:rsidP="00A05D05">
      <w:pPr>
        <w:pStyle w:val="Odstavecseseznamem"/>
        <w:numPr>
          <w:ilvl w:val="0"/>
          <w:numId w:val="7"/>
        </w:numPr>
        <w:spacing w:after="100" w:afterAutospacing="1" w:line="360" w:lineRule="auto"/>
        <w:jc w:val="both"/>
        <w:rPr>
          <w:rFonts w:cstheme="minorHAnsi"/>
          <w:sz w:val="24"/>
          <w:szCs w:val="24"/>
        </w:rPr>
      </w:pPr>
      <w:r w:rsidRPr="005E7965">
        <w:rPr>
          <w:rFonts w:cstheme="minorHAnsi"/>
          <w:sz w:val="24"/>
          <w:szCs w:val="24"/>
        </w:rPr>
        <w:t>žáci, kteří jsou často nemocni a mají dlouhodobou absenci</w:t>
      </w:r>
    </w:p>
    <w:p w14:paraId="74EDD754" w14:textId="77777777" w:rsidR="00A05D05" w:rsidRPr="005E7965" w:rsidRDefault="00A05D05" w:rsidP="00A05D05">
      <w:pPr>
        <w:pStyle w:val="Odstavecseseznamem"/>
        <w:numPr>
          <w:ilvl w:val="0"/>
          <w:numId w:val="7"/>
        </w:numPr>
        <w:spacing w:after="100" w:afterAutospacing="1" w:line="360" w:lineRule="auto"/>
        <w:jc w:val="both"/>
        <w:rPr>
          <w:rFonts w:cstheme="minorHAnsi"/>
          <w:sz w:val="24"/>
          <w:szCs w:val="24"/>
        </w:rPr>
      </w:pPr>
      <w:r w:rsidRPr="005E7965">
        <w:rPr>
          <w:rFonts w:cstheme="minorHAnsi"/>
          <w:sz w:val="24"/>
          <w:szCs w:val="24"/>
        </w:rPr>
        <w:t>žáci, u kterých nastala změna rodinné situace</w:t>
      </w:r>
    </w:p>
    <w:p w14:paraId="636A958B" w14:textId="37455FBA" w:rsidR="00A05D05" w:rsidRDefault="00A05D05" w:rsidP="00A05D05">
      <w:pPr>
        <w:pStyle w:val="Odstavecseseznamem"/>
        <w:numPr>
          <w:ilvl w:val="0"/>
          <w:numId w:val="7"/>
        </w:numPr>
        <w:spacing w:after="100" w:afterAutospacing="1" w:line="360" w:lineRule="auto"/>
        <w:jc w:val="both"/>
        <w:rPr>
          <w:rFonts w:cstheme="minorHAnsi"/>
          <w:sz w:val="24"/>
          <w:szCs w:val="24"/>
        </w:rPr>
      </w:pPr>
      <w:r w:rsidRPr="005E7965">
        <w:rPr>
          <w:rFonts w:cstheme="minorHAnsi"/>
          <w:sz w:val="24"/>
          <w:szCs w:val="24"/>
        </w:rPr>
        <w:t>žáci, kteří neovládají český jazyk jako rodný jazyk a nástroj výuky</w:t>
      </w:r>
    </w:p>
    <w:p w14:paraId="0AF7E238" w14:textId="77777777" w:rsidR="00A05D05" w:rsidRPr="005E7965" w:rsidRDefault="00A05D05" w:rsidP="00A05D05">
      <w:pPr>
        <w:pStyle w:val="Odstavecseseznamem"/>
        <w:spacing w:after="100" w:afterAutospacing="1" w:line="360" w:lineRule="auto"/>
        <w:jc w:val="both"/>
        <w:rPr>
          <w:rFonts w:cstheme="minorHAnsi"/>
          <w:sz w:val="24"/>
          <w:szCs w:val="24"/>
        </w:rPr>
      </w:pPr>
    </w:p>
    <w:p w14:paraId="62AE4752" w14:textId="77777777" w:rsidR="00A05D05" w:rsidRPr="005E7965" w:rsidRDefault="00A05D05" w:rsidP="00A05D05">
      <w:pPr>
        <w:pStyle w:val="Odstavecseseznamem"/>
        <w:numPr>
          <w:ilvl w:val="0"/>
          <w:numId w:val="17"/>
        </w:numPr>
        <w:shd w:val="clear" w:color="auto" w:fill="FFFFFF"/>
        <w:spacing w:before="100" w:beforeAutospacing="1" w:after="100" w:afterAutospacing="1" w:line="276" w:lineRule="auto"/>
        <w:rPr>
          <w:rFonts w:cstheme="minorHAnsi"/>
          <w:b/>
          <w:sz w:val="24"/>
        </w:rPr>
      </w:pPr>
      <w:r w:rsidRPr="005E7965">
        <w:rPr>
          <w:rFonts w:cstheme="minorHAnsi"/>
          <w:b/>
          <w:sz w:val="24"/>
        </w:rPr>
        <w:t>Předcházení školní neúspěšnosti ze strany školy:</w:t>
      </w:r>
    </w:p>
    <w:p w14:paraId="52F311D8" w14:textId="77777777" w:rsidR="00A05D05" w:rsidRPr="005E7965" w:rsidRDefault="00A05D05" w:rsidP="00A05D05">
      <w:pPr>
        <w:spacing w:after="100" w:afterAutospacing="1" w:line="360" w:lineRule="auto"/>
        <w:jc w:val="both"/>
        <w:rPr>
          <w:rFonts w:cstheme="minorHAnsi"/>
          <w:sz w:val="24"/>
          <w:szCs w:val="24"/>
        </w:rPr>
      </w:pPr>
      <w:r w:rsidRPr="005E7965">
        <w:rPr>
          <w:rFonts w:cstheme="minorHAnsi"/>
          <w:sz w:val="24"/>
          <w:szCs w:val="24"/>
        </w:rPr>
        <w:t xml:space="preserve">Naše škola se snaží zamezit, případně eliminovat školní neúspěšnost vytvořením podrobné a kvalitní pedagogické, speciálně-pedagogické diagnostiky. Prvotním článkem prevence je odhalení konkrétní příčiny selhávání žáka ve škole a následné hledání žákových možností, vhodných učebních stylů, vzdělávacích potřeb a nastavení vhodných opatření. </w:t>
      </w:r>
    </w:p>
    <w:p w14:paraId="52006B60" w14:textId="77777777" w:rsidR="00A05D05" w:rsidRPr="005E7965" w:rsidRDefault="00A05D05" w:rsidP="00A05D05">
      <w:pPr>
        <w:pStyle w:val="Odstavecseseznamem"/>
        <w:numPr>
          <w:ilvl w:val="0"/>
          <w:numId w:val="17"/>
        </w:numPr>
        <w:spacing w:after="100" w:afterAutospacing="1" w:line="360" w:lineRule="auto"/>
        <w:jc w:val="both"/>
        <w:rPr>
          <w:rFonts w:cstheme="minorHAnsi"/>
          <w:b/>
          <w:sz w:val="24"/>
        </w:rPr>
      </w:pPr>
      <w:r w:rsidRPr="005E7965">
        <w:rPr>
          <w:rFonts w:cstheme="minorHAnsi"/>
          <w:b/>
          <w:sz w:val="24"/>
        </w:rPr>
        <w:t>Možná opatření volíme individuálně na základě diagnostiky a zjištěných potřeb žáků:</w:t>
      </w:r>
    </w:p>
    <w:p w14:paraId="75242EE5" w14:textId="77777777" w:rsidR="00A05D05" w:rsidRPr="005E7965" w:rsidRDefault="00A05D05" w:rsidP="00A05D05">
      <w:pPr>
        <w:pStyle w:val="Odstavecseseznamem"/>
        <w:numPr>
          <w:ilvl w:val="0"/>
          <w:numId w:val="8"/>
        </w:numPr>
        <w:spacing w:after="100" w:afterAutospacing="1" w:line="360" w:lineRule="auto"/>
        <w:jc w:val="both"/>
        <w:rPr>
          <w:rFonts w:cstheme="minorHAnsi"/>
          <w:sz w:val="24"/>
          <w:szCs w:val="24"/>
        </w:rPr>
      </w:pPr>
      <w:r w:rsidRPr="005E7965">
        <w:rPr>
          <w:rFonts w:cstheme="minorHAnsi"/>
          <w:sz w:val="24"/>
          <w:szCs w:val="24"/>
        </w:rPr>
        <w:t>Poruchy učení a chování, jiná zdravotní omezení a znevýhodnění: kompenzace nedostatků s pomocí speciálně-pedagogických metod a postupů na základě doporučení z PPP nebo SPC, integrace žáka a vytvoření IVP.</w:t>
      </w:r>
    </w:p>
    <w:p w14:paraId="0827EC0C" w14:textId="77777777" w:rsidR="00A05D05" w:rsidRPr="005E7965" w:rsidRDefault="00A05D05" w:rsidP="00A05D05">
      <w:pPr>
        <w:pStyle w:val="Odstavecseseznamem"/>
        <w:numPr>
          <w:ilvl w:val="0"/>
          <w:numId w:val="8"/>
        </w:numPr>
        <w:spacing w:after="100" w:afterAutospacing="1" w:line="360" w:lineRule="auto"/>
        <w:jc w:val="both"/>
        <w:rPr>
          <w:rFonts w:cstheme="minorHAnsi"/>
          <w:sz w:val="24"/>
          <w:szCs w:val="24"/>
        </w:rPr>
      </w:pPr>
      <w:r w:rsidRPr="005E7965">
        <w:rPr>
          <w:rFonts w:cstheme="minorHAnsi"/>
          <w:sz w:val="24"/>
          <w:szCs w:val="24"/>
        </w:rPr>
        <w:lastRenderedPageBreak/>
        <w:t>Odchylky v celkové úrovni inteligence: žákovi bude stanoveno základní učivo, které po něm bude požadováno podle jeho možností a schopností, vhodné metody práce, motivace — zažití úspěchu, možnost opravit si známku, individuální konzultace ve vyučování i mimo něj, spolupráce s PPP – integrace na základě IVP a realizování dalších podpůrných opatřen í doporučených poradnou.</w:t>
      </w:r>
    </w:p>
    <w:p w14:paraId="7E974EB7" w14:textId="77777777" w:rsidR="00A05D05" w:rsidRPr="005E7965" w:rsidRDefault="00A05D05" w:rsidP="00A05D05">
      <w:pPr>
        <w:pStyle w:val="Odstavecseseznamem"/>
        <w:numPr>
          <w:ilvl w:val="0"/>
          <w:numId w:val="8"/>
        </w:numPr>
        <w:spacing w:after="100" w:afterAutospacing="1" w:line="360" w:lineRule="auto"/>
        <w:jc w:val="both"/>
        <w:rPr>
          <w:rFonts w:cstheme="minorHAnsi"/>
          <w:sz w:val="24"/>
          <w:szCs w:val="24"/>
        </w:rPr>
      </w:pPr>
      <w:r w:rsidRPr="005E7965">
        <w:rPr>
          <w:rFonts w:cstheme="minorHAnsi"/>
          <w:sz w:val="24"/>
          <w:szCs w:val="24"/>
        </w:rPr>
        <w:t>Žáci sociálně znevýhodněni: motivace žáka k učení, spolupráce s rodinou, vytvoření podmínek pro domácí přípravu i ve škole, přístup k internetu ve škole.</w:t>
      </w:r>
    </w:p>
    <w:p w14:paraId="0DB3B1D4" w14:textId="77777777" w:rsidR="00A05D05" w:rsidRDefault="00A05D05" w:rsidP="00A05D05">
      <w:pPr>
        <w:pStyle w:val="Odstavecseseznamem"/>
        <w:numPr>
          <w:ilvl w:val="0"/>
          <w:numId w:val="8"/>
        </w:numPr>
        <w:spacing w:after="100" w:afterAutospacing="1" w:line="360" w:lineRule="auto"/>
        <w:jc w:val="both"/>
        <w:rPr>
          <w:rFonts w:cstheme="minorHAnsi"/>
          <w:sz w:val="24"/>
          <w:szCs w:val="24"/>
        </w:rPr>
      </w:pPr>
      <w:r w:rsidRPr="005E7965">
        <w:rPr>
          <w:rFonts w:cstheme="minorHAnsi"/>
          <w:sz w:val="24"/>
          <w:szCs w:val="24"/>
        </w:rPr>
        <w:t>Žáci s vysokou absencí jsou velmi časti ohroženi sklouznutím ke školní neúspěšnosti: v čas žákům nabídnout podporu při zvládnutí zameškané látky — plán dostudování učiva a termíny dozkoušení, konzultace s žákem i rodiči, kde se domluví zvýšený dohled na žákovou přípravou do školy.</w:t>
      </w:r>
    </w:p>
    <w:p w14:paraId="41B9C27F" w14:textId="77777777" w:rsidR="00A05D05" w:rsidRPr="005E7965" w:rsidRDefault="00A05D05" w:rsidP="00A05D05">
      <w:pPr>
        <w:pStyle w:val="Odstavecseseznamem"/>
        <w:spacing w:before="100" w:beforeAutospacing="1" w:after="100" w:afterAutospacing="1" w:line="360" w:lineRule="auto"/>
        <w:jc w:val="both"/>
        <w:rPr>
          <w:rFonts w:cstheme="minorHAnsi"/>
          <w:sz w:val="24"/>
          <w:szCs w:val="24"/>
        </w:rPr>
      </w:pPr>
    </w:p>
    <w:p w14:paraId="0E67499F" w14:textId="77777777" w:rsidR="00A05D05" w:rsidRDefault="00A05D05" w:rsidP="00A05D05">
      <w:pPr>
        <w:pStyle w:val="Odstavecseseznamem"/>
        <w:numPr>
          <w:ilvl w:val="0"/>
          <w:numId w:val="17"/>
        </w:numPr>
        <w:spacing w:before="100" w:beforeAutospacing="1" w:after="100" w:afterAutospacing="1" w:line="276" w:lineRule="auto"/>
        <w:jc w:val="both"/>
        <w:rPr>
          <w:rFonts w:cstheme="minorHAnsi"/>
          <w:b/>
          <w:sz w:val="24"/>
        </w:rPr>
      </w:pPr>
      <w:r w:rsidRPr="005E7965">
        <w:rPr>
          <w:rFonts w:cstheme="minorHAnsi"/>
          <w:b/>
          <w:sz w:val="24"/>
        </w:rPr>
        <w:t xml:space="preserve">Motivace a zvyšování sebedůvěry: </w:t>
      </w:r>
    </w:p>
    <w:p w14:paraId="2B80172E" w14:textId="7DE12F55"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klademe na dítě přiměřené nároky</w:t>
      </w:r>
      <w:r w:rsidR="00E03E99">
        <w:rPr>
          <w:rFonts w:cstheme="minorHAnsi"/>
          <w:sz w:val="24"/>
          <w:szCs w:val="24"/>
        </w:rPr>
        <w:t>,</w:t>
      </w:r>
      <w:r w:rsidRPr="005E7965">
        <w:rPr>
          <w:rFonts w:cstheme="minorHAnsi"/>
          <w:sz w:val="24"/>
          <w:szCs w:val="24"/>
        </w:rPr>
        <w:t xml:space="preserve"> </w:t>
      </w:r>
    </w:p>
    <w:p w14:paraId="6C05FEF3" w14:textId="0FC66F16"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vyzdvihujeme jeho pozitivní stránky</w:t>
      </w:r>
      <w:r w:rsidR="00E03E99">
        <w:rPr>
          <w:rFonts w:cstheme="minorHAnsi"/>
          <w:sz w:val="24"/>
          <w:szCs w:val="24"/>
        </w:rPr>
        <w:t>,</w:t>
      </w:r>
    </w:p>
    <w:p w14:paraId="3D1295CE" w14:textId="4AA05DC8"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oceňujeme jeho jedinečnost</w:t>
      </w:r>
      <w:r w:rsidR="00E03E99">
        <w:rPr>
          <w:rFonts w:cstheme="minorHAnsi"/>
          <w:sz w:val="24"/>
          <w:szCs w:val="24"/>
        </w:rPr>
        <w:t>,</w:t>
      </w:r>
      <w:r w:rsidRPr="005E7965">
        <w:rPr>
          <w:rFonts w:cstheme="minorHAnsi"/>
          <w:sz w:val="24"/>
          <w:szCs w:val="24"/>
        </w:rPr>
        <w:t xml:space="preserve"> </w:t>
      </w:r>
    </w:p>
    <w:p w14:paraId="0D09DE79" w14:textId="053AA3BE"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umožňujeme dítěti vyslovovat vlastní názory</w:t>
      </w:r>
      <w:r w:rsidR="00E03E99">
        <w:rPr>
          <w:rFonts w:cstheme="minorHAnsi"/>
          <w:sz w:val="24"/>
          <w:szCs w:val="24"/>
        </w:rPr>
        <w:t>,</w:t>
      </w:r>
    </w:p>
    <w:p w14:paraId="4EA88B3E" w14:textId="35A85A95"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podporujeme aktivitu dítěte</w:t>
      </w:r>
      <w:r w:rsidR="00E03E99">
        <w:rPr>
          <w:rFonts w:cstheme="minorHAnsi"/>
          <w:sz w:val="24"/>
          <w:szCs w:val="24"/>
        </w:rPr>
        <w:t>,</w:t>
      </w:r>
      <w:r w:rsidRPr="005E7965">
        <w:rPr>
          <w:rFonts w:cstheme="minorHAnsi"/>
          <w:sz w:val="24"/>
          <w:szCs w:val="24"/>
        </w:rPr>
        <w:t xml:space="preserve"> </w:t>
      </w:r>
    </w:p>
    <w:p w14:paraId="32F2A7B6" w14:textId="16A7E691"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pomáháme dítěti a radujeme se z jeho úspěchů</w:t>
      </w:r>
      <w:r w:rsidR="00E03E99">
        <w:rPr>
          <w:rFonts w:cstheme="minorHAnsi"/>
          <w:sz w:val="24"/>
          <w:szCs w:val="24"/>
        </w:rPr>
        <w:t>,</w:t>
      </w:r>
      <w:r w:rsidRPr="005E7965">
        <w:rPr>
          <w:rFonts w:cstheme="minorHAnsi"/>
          <w:sz w:val="24"/>
          <w:szCs w:val="24"/>
        </w:rPr>
        <w:t xml:space="preserve"> </w:t>
      </w:r>
    </w:p>
    <w:p w14:paraId="2218B0F5" w14:textId="4244F363" w:rsidR="00A05D05" w:rsidRPr="005E796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rozvíjíme u dítěte pocit empatie</w:t>
      </w:r>
      <w:r w:rsidR="00E03E99">
        <w:rPr>
          <w:rFonts w:cstheme="minorHAnsi"/>
          <w:sz w:val="24"/>
          <w:szCs w:val="24"/>
        </w:rPr>
        <w:t>,</w:t>
      </w:r>
    </w:p>
    <w:p w14:paraId="2849778E" w14:textId="6A39E4F8" w:rsidR="00A05D05" w:rsidRDefault="00A05D05" w:rsidP="00A05D05">
      <w:pPr>
        <w:pStyle w:val="Odstavecseseznamem"/>
        <w:numPr>
          <w:ilvl w:val="0"/>
          <w:numId w:val="9"/>
        </w:numPr>
        <w:spacing w:before="100" w:beforeAutospacing="1" w:after="100" w:afterAutospacing="1" w:line="360" w:lineRule="auto"/>
        <w:jc w:val="both"/>
        <w:rPr>
          <w:rFonts w:cstheme="minorHAnsi"/>
          <w:sz w:val="24"/>
          <w:szCs w:val="24"/>
        </w:rPr>
      </w:pPr>
      <w:r w:rsidRPr="005E7965">
        <w:rPr>
          <w:rFonts w:cstheme="minorHAnsi"/>
          <w:sz w:val="24"/>
          <w:szCs w:val="24"/>
        </w:rPr>
        <w:t>vyhýbáme se negativnímu srovnávání</w:t>
      </w:r>
      <w:r w:rsidR="00E03E99">
        <w:rPr>
          <w:rFonts w:cstheme="minorHAnsi"/>
          <w:sz w:val="24"/>
          <w:szCs w:val="24"/>
        </w:rPr>
        <w:t>.</w:t>
      </w:r>
    </w:p>
    <w:p w14:paraId="257C402E" w14:textId="77777777" w:rsidR="00A05D05" w:rsidRPr="005E7965" w:rsidRDefault="00A05D05" w:rsidP="00A05D05">
      <w:pPr>
        <w:pStyle w:val="Odstavecseseznamem"/>
        <w:spacing w:before="100" w:beforeAutospacing="1" w:after="100" w:afterAutospacing="1" w:line="360" w:lineRule="auto"/>
        <w:jc w:val="both"/>
        <w:rPr>
          <w:rFonts w:cstheme="minorHAnsi"/>
          <w:sz w:val="24"/>
          <w:szCs w:val="24"/>
        </w:rPr>
      </w:pPr>
    </w:p>
    <w:p w14:paraId="2AB6E407" w14:textId="77777777" w:rsidR="00A05D05" w:rsidRPr="005E7965" w:rsidRDefault="00A05D05" w:rsidP="00A05D05">
      <w:pPr>
        <w:pStyle w:val="Odstavecseseznamem"/>
        <w:numPr>
          <w:ilvl w:val="0"/>
          <w:numId w:val="17"/>
        </w:numPr>
        <w:spacing w:after="200" w:line="276" w:lineRule="auto"/>
        <w:jc w:val="both"/>
        <w:rPr>
          <w:rFonts w:cstheme="minorHAnsi"/>
          <w:b/>
          <w:sz w:val="24"/>
        </w:rPr>
      </w:pPr>
      <w:r w:rsidRPr="005E7965">
        <w:rPr>
          <w:rFonts w:cstheme="minorHAnsi"/>
          <w:b/>
          <w:sz w:val="24"/>
        </w:rPr>
        <w:t xml:space="preserve">Pedagogičtí pracovníci: </w:t>
      </w:r>
    </w:p>
    <w:p w14:paraId="4556A6AD" w14:textId="37C44880"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znají žákovy vzdělávací možnosti a jsou se žákem v pravidelném kontaktu</w:t>
      </w:r>
      <w:r w:rsidR="00E03E99">
        <w:rPr>
          <w:rFonts w:cstheme="minorHAnsi"/>
          <w:sz w:val="24"/>
          <w:szCs w:val="24"/>
        </w:rPr>
        <w:t>,</w:t>
      </w:r>
    </w:p>
    <w:p w14:paraId="2845154A" w14:textId="207F134C"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mají přehled o úrovni vědomostí a dovedností žáka</w:t>
      </w:r>
      <w:r w:rsidR="00E03E99">
        <w:rPr>
          <w:rFonts w:cstheme="minorHAnsi"/>
          <w:sz w:val="24"/>
          <w:szCs w:val="24"/>
        </w:rPr>
        <w:t>,</w:t>
      </w:r>
    </w:p>
    <w:p w14:paraId="7D4E7492" w14:textId="461416F6"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spolupracují s třídním učitelem</w:t>
      </w:r>
      <w:r w:rsidR="00E03E99">
        <w:rPr>
          <w:rFonts w:cstheme="minorHAnsi"/>
          <w:sz w:val="24"/>
          <w:szCs w:val="24"/>
        </w:rPr>
        <w:t>,</w:t>
      </w:r>
      <w:r w:rsidRPr="005E7965">
        <w:rPr>
          <w:rFonts w:cstheme="minorHAnsi"/>
          <w:sz w:val="24"/>
          <w:szCs w:val="24"/>
        </w:rPr>
        <w:t xml:space="preserve"> </w:t>
      </w:r>
    </w:p>
    <w:p w14:paraId="45DB0A30" w14:textId="0BC1C71E"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znají příčiny jeho nedostatků při plnění školních povinností</w:t>
      </w:r>
      <w:r w:rsidR="00E03E99">
        <w:rPr>
          <w:rFonts w:cstheme="minorHAnsi"/>
          <w:sz w:val="24"/>
          <w:szCs w:val="24"/>
        </w:rPr>
        <w:t>,</w:t>
      </w:r>
      <w:r w:rsidRPr="005E7965">
        <w:rPr>
          <w:rFonts w:cstheme="minorHAnsi"/>
          <w:sz w:val="24"/>
          <w:szCs w:val="24"/>
        </w:rPr>
        <w:t xml:space="preserve"> </w:t>
      </w:r>
    </w:p>
    <w:p w14:paraId="7F22A4BB" w14:textId="24008505"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znají žákovo rodinné zázemí a jeho zdravotní stav</w:t>
      </w:r>
      <w:r w:rsidR="00E03E99">
        <w:rPr>
          <w:rFonts w:cstheme="minorHAnsi"/>
          <w:sz w:val="24"/>
          <w:szCs w:val="24"/>
        </w:rPr>
        <w:t>,</w:t>
      </w:r>
      <w:r w:rsidRPr="005E7965">
        <w:rPr>
          <w:rFonts w:cstheme="minorHAnsi"/>
          <w:sz w:val="24"/>
          <w:szCs w:val="24"/>
        </w:rPr>
        <w:t xml:space="preserve"> </w:t>
      </w:r>
    </w:p>
    <w:p w14:paraId="6F169D35" w14:textId="42FBD05B"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stanovují pravidla vzdělávacího procesu a způsoby hodnocení v daném předmětu</w:t>
      </w:r>
      <w:r w:rsidR="00E03E99">
        <w:rPr>
          <w:rFonts w:cstheme="minorHAnsi"/>
          <w:sz w:val="24"/>
          <w:szCs w:val="24"/>
        </w:rPr>
        <w:t>,</w:t>
      </w:r>
      <w:r w:rsidRPr="005E7965">
        <w:rPr>
          <w:rFonts w:cstheme="minorHAnsi"/>
          <w:sz w:val="24"/>
          <w:szCs w:val="24"/>
        </w:rPr>
        <w:t xml:space="preserve"> </w:t>
      </w:r>
    </w:p>
    <w:p w14:paraId="5199DD15" w14:textId="12AAA329"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efektivně podporují žáka a motivují jej ke školní práci</w:t>
      </w:r>
      <w:r w:rsidR="00E03E99">
        <w:rPr>
          <w:rFonts w:cstheme="minorHAnsi"/>
          <w:sz w:val="24"/>
          <w:szCs w:val="24"/>
        </w:rPr>
        <w:t>,</w:t>
      </w:r>
    </w:p>
    <w:p w14:paraId="16C35EF3" w14:textId="374219B6" w:rsidR="00A05D05" w:rsidRPr="005E7965" w:rsidRDefault="00A05D05" w:rsidP="00A05D05">
      <w:pPr>
        <w:pStyle w:val="Odstavecseseznamem"/>
        <w:numPr>
          <w:ilvl w:val="0"/>
          <w:numId w:val="10"/>
        </w:numPr>
        <w:spacing w:after="200" w:line="360" w:lineRule="auto"/>
        <w:jc w:val="both"/>
        <w:rPr>
          <w:rFonts w:cstheme="minorHAnsi"/>
          <w:sz w:val="24"/>
          <w:szCs w:val="24"/>
        </w:rPr>
      </w:pPr>
      <w:r w:rsidRPr="005E7965">
        <w:rPr>
          <w:rFonts w:cstheme="minorHAnsi"/>
          <w:sz w:val="24"/>
          <w:szCs w:val="24"/>
        </w:rPr>
        <w:t>nabízejí žákům a jejich zákonným zástupcům konzultační hodiny, které jsou zveřejněné na webových stránkách školy</w:t>
      </w:r>
      <w:r w:rsidR="00E03E99">
        <w:rPr>
          <w:rFonts w:cstheme="minorHAnsi"/>
          <w:sz w:val="24"/>
          <w:szCs w:val="24"/>
        </w:rPr>
        <w:t>.</w:t>
      </w:r>
    </w:p>
    <w:p w14:paraId="05B5224C" w14:textId="556930AF" w:rsidR="00A05D05" w:rsidRPr="005E7965" w:rsidRDefault="00A05D05" w:rsidP="00A05D05">
      <w:pPr>
        <w:spacing w:line="360" w:lineRule="auto"/>
        <w:jc w:val="both"/>
        <w:rPr>
          <w:rFonts w:cstheme="minorHAnsi"/>
          <w:b/>
          <w:sz w:val="24"/>
          <w:szCs w:val="24"/>
        </w:rPr>
      </w:pPr>
      <w:r w:rsidRPr="005E7965">
        <w:rPr>
          <w:rFonts w:cstheme="minorHAnsi"/>
          <w:b/>
          <w:sz w:val="24"/>
          <w:szCs w:val="24"/>
        </w:rPr>
        <w:lastRenderedPageBreak/>
        <w:t>Postup př</w:t>
      </w:r>
      <w:r w:rsidR="0050649C">
        <w:rPr>
          <w:rFonts w:cstheme="minorHAnsi"/>
          <w:b/>
          <w:sz w:val="24"/>
          <w:szCs w:val="24"/>
        </w:rPr>
        <w:t>i</w:t>
      </w:r>
      <w:r w:rsidRPr="005E7965">
        <w:rPr>
          <w:rFonts w:cstheme="minorHAnsi"/>
          <w:b/>
          <w:sz w:val="24"/>
          <w:szCs w:val="24"/>
        </w:rPr>
        <w:t xml:space="preserve"> řešení školní neúspěšnosti – podpůrný program</w:t>
      </w:r>
    </w:p>
    <w:p w14:paraId="10F162C7" w14:textId="77777777" w:rsidR="00A05D05" w:rsidRPr="005E7965" w:rsidRDefault="00A05D05" w:rsidP="00A05D05">
      <w:pPr>
        <w:spacing w:line="360" w:lineRule="auto"/>
        <w:jc w:val="both"/>
        <w:rPr>
          <w:rFonts w:cstheme="minorHAnsi"/>
          <w:sz w:val="24"/>
          <w:szCs w:val="24"/>
        </w:rPr>
      </w:pPr>
      <w:r w:rsidRPr="005E7965">
        <w:rPr>
          <w:rFonts w:cstheme="minorHAnsi"/>
          <w:sz w:val="24"/>
          <w:szCs w:val="24"/>
        </w:rPr>
        <w:t>Hlavním opatřením je jednoznačně zvýšená spolupráce se zákonnými zástupci.</w:t>
      </w:r>
    </w:p>
    <w:p w14:paraId="1767235E" w14:textId="77777777" w:rsidR="00A05D05" w:rsidRPr="00A05D05" w:rsidRDefault="00A05D05" w:rsidP="00A05D05">
      <w:pPr>
        <w:spacing w:after="100" w:afterAutospacing="1"/>
        <w:rPr>
          <w:sz w:val="24"/>
        </w:rPr>
      </w:pPr>
      <w:r w:rsidRPr="00A05D05">
        <w:rPr>
          <w:sz w:val="24"/>
        </w:rPr>
        <w:t> Pedagogové:</w:t>
      </w:r>
    </w:p>
    <w:p w14:paraId="6AC49407" w14:textId="1E79627D"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bCs/>
          <w:sz w:val="24"/>
          <w:szCs w:val="24"/>
        </w:rPr>
      </w:pPr>
      <w:r w:rsidRPr="005E7965">
        <w:rPr>
          <w:rFonts w:cstheme="minorHAnsi"/>
          <w:sz w:val="24"/>
          <w:szCs w:val="24"/>
        </w:rPr>
        <w:t>podporují rozvoj žáků a jejich vzdělání</w:t>
      </w:r>
      <w:r w:rsidR="00E03E99">
        <w:rPr>
          <w:rFonts w:cstheme="minorHAnsi"/>
          <w:sz w:val="24"/>
          <w:szCs w:val="24"/>
        </w:rPr>
        <w:t>,</w:t>
      </w:r>
    </w:p>
    <w:p w14:paraId="126FCA4E" w14:textId="31C42A74"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vytvářejí zdravé klima ve třídě</w:t>
      </w:r>
      <w:r w:rsidR="00E03E99">
        <w:rPr>
          <w:rFonts w:cstheme="minorHAnsi"/>
          <w:sz w:val="24"/>
          <w:szCs w:val="24"/>
        </w:rPr>
        <w:t>,</w:t>
      </w:r>
    </w:p>
    <w:p w14:paraId="65B0CC41" w14:textId="32981AE0"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jednají s dětmi jako s</w:t>
      </w:r>
      <w:r w:rsidR="00E03E99">
        <w:rPr>
          <w:rFonts w:cstheme="minorHAnsi"/>
          <w:sz w:val="24"/>
          <w:szCs w:val="24"/>
        </w:rPr>
        <w:t> </w:t>
      </w:r>
      <w:r w:rsidRPr="005E7965">
        <w:rPr>
          <w:rFonts w:cstheme="minorHAnsi"/>
          <w:sz w:val="24"/>
          <w:szCs w:val="24"/>
        </w:rPr>
        <w:t>partnery</w:t>
      </w:r>
      <w:r w:rsidR="00E03E99">
        <w:rPr>
          <w:rFonts w:cstheme="minorHAnsi"/>
          <w:sz w:val="24"/>
          <w:szCs w:val="24"/>
        </w:rPr>
        <w:t>,</w:t>
      </w:r>
    </w:p>
    <w:p w14:paraId="4A98C31D" w14:textId="104BCA56"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kontrolují průběh vzdělávání u jednotlivých žáků</w:t>
      </w:r>
      <w:r w:rsidR="00E03E99">
        <w:rPr>
          <w:rFonts w:cstheme="minorHAnsi"/>
          <w:sz w:val="24"/>
          <w:szCs w:val="24"/>
        </w:rPr>
        <w:t>,</w:t>
      </w:r>
    </w:p>
    <w:p w14:paraId="6181FFC8" w14:textId="469DF93E"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vzdělávají žáky dle jejich individuálního vývoje a potřeb</w:t>
      </w:r>
      <w:r w:rsidR="00E03E99">
        <w:rPr>
          <w:rFonts w:cstheme="minorHAnsi"/>
          <w:sz w:val="24"/>
          <w:szCs w:val="24"/>
        </w:rPr>
        <w:t>,</w:t>
      </w:r>
    </w:p>
    <w:p w14:paraId="533E8A1A" w14:textId="356F9B9C"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nejsou lhostejní k projevům školního neúspěchu</w:t>
      </w:r>
      <w:r w:rsidR="00E03E99">
        <w:rPr>
          <w:rFonts w:cstheme="minorHAnsi"/>
          <w:sz w:val="24"/>
          <w:szCs w:val="24"/>
        </w:rPr>
        <w:t>,</w:t>
      </w:r>
    </w:p>
    <w:p w14:paraId="2144D73F" w14:textId="15B19295" w:rsidR="00A05D05" w:rsidRPr="005E7965" w:rsidRDefault="00A05D05" w:rsidP="00A05D05">
      <w:pPr>
        <w:pStyle w:val="Odstavecseseznamem"/>
        <w:numPr>
          <w:ilvl w:val="0"/>
          <w:numId w:val="11"/>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informují žáky i rodiče, na koho se obrátit (třídní učitel, VP, MP, vedení školy)</w:t>
      </w:r>
      <w:r w:rsidR="00E03E99">
        <w:rPr>
          <w:rFonts w:cstheme="minorHAnsi"/>
          <w:sz w:val="24"/>
          <w:szCs w:val="24"/>
        </w:rPr>
        <w:t>.</w:t>
      </w:r>
    </w:p>
    <w:p w14:paraId="69025085" w14:textId="77777777" w:rsidR="00A05D05" w:rsidRPr="00A05D05" w:rsidRDefault="00A05D05" w:rsidP="00A05D05">
      <w:pPr>
        <w:rPr>
          <w:sz w:val="24"/>
        </w:rPr>
      </w:pPr>
      <w:r w:rsidRPr="00A05D05">
        <w:rPr>
          <w:sz w:val="24"/>
        </w:rPr>
        <w:t>Ředitel školy</w:t>
      </w:r>
      <w:r w:rsidRPr="00A05D05">
        <w:rPr>
          <w:b/>
          <w:sz w:val="24"/>
        </w:rPr>
        <w:t>:</w:t>
      </w:r>
    </w:p>
    <w:p w14:paraId="18D7E6D8" w14:textId="4A11ED49" w:rsidR="00A05D05" w:rsidRPr="005E7965" w:rsidRDefault="00A05D05" w:rsidP="00A05D05">
      <w:pPr>
        <w:pStyle w:val="Odstavecseseznamem"/>
        <w:numPr>
          <w:ilvl w:val="0"/>
          <w:numId w:val="12"/>
        </w:numPr>
        <w:shd w:val="clear" w:color="auto" w:fill="FFFFFF"/>
        <w:spacing w:before="100" w:beforeAutospacing="1" w:after="100" w:afterAutospacing="1" w:line="360" w:lineRule="auto"/>
        <w:jc w:val="both"/>
        <w:rPr>
          <w:rFonts w:cstheme="minorHAnsi"/>
          <w:bCs/>
          <w:sz w:val="24"/>
          <w:szCs w:val="24"/>
        </w:rPr>
      </w:pPr>
      <w:r w:rsidRPr="005E7965">
        <w:rPr>
          <w:rFonts w:cstheme="minorHAnsi"/>
          <w:sz w:val="24"/>
          <w:szCs w:val="24"/>
        </w:rPr>
        <w:t>spolupracuje se ŠPP a TU při řešení krizových situací</w:t>
      </w:r>
      <w:r w:rsidR="00E03E99">
        <w:rPr>
          <w:rFonts w:cstheme="minorHAnsi"/>
          <w:sz w:val="24"/>
          <w:szCs w:val="24"/>
        </w:rPr>
        <w:t>.</w:t>
      </w:r>
    </w:p>
    <w:p w14:paraId="2DBFAEDB" w14:textId="2CC8F8A4" w:rsidR="00A05D05" w:rsidRPr="005E7965" w:rsidRDefault="00A05D05" w:rsidP="00A05D05">
      <w:pPr>
        <w:pStyle w:val="Odstavecseseznamem"/>
        <w:numPr>
          <w:ilvl w:val="0"/>
          <w:numId w:val="12"/>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informuje se o prospěchu všech žáků na pedagogických radách a hospitacích</w:t>
      </w:r>
      <w:r w:rsidR="00E03E99">
        <w:rPr>
          <w:rFonts w:cstheme="minorHAnsi"/>
          <w:sz w:val="24"/>
          <w:szCs w:val="24"/>
        </w:rPr>
        <w:t>.</w:t>
      </w:r>
    </w:p>
    <w:p w14:paraId="2DA3DEDA" w14:textId="77777777" w:rsidR="00A05D05" w:rsidRPr="00A05D05" w:rsidRDefault="00A05D05" w:rsidP="00A05D05">
      <w:pPr>
        <w:rPr>
          <w:sz w:val="24"/>
        </w:rPr>
      </w:pPr>
      <w:r w:rsidRPr="00A05D05">
        <w:rPr>
          <w:sz w:val="24"/>
        </w:rPr>
        <w:t>Třídní učitelé (TU):</w:t>
      </w:r>
    </w:p>
    <w:p w14:paraId="02A91C21" w14:textId="34F76D5E" w:rsidR="00A05D05" w:rsidRPr="005E7965" w:rsidRDefault="00A05D05" w:rsidP="00A05D05">
      <w:pPr>
        <w:numPr>
          <w:ilvl w:val="0"/>
          <w:numId w:val="13"/>
        </w:numPr>
        <w:shd w:val="clear" w:color="auto" w:fill="FFFFFF"/>
        <w:spacing w:after="100" w:afterAutospacing="1" w:line="360" w:lineRule="auto"/>
        <w:jc w:val="both"/>
        <w:rPr>
          <w:rFonts w:cstheme="minorHAnsi"/>
          <w:bCs/>
          <w:sz w:val="24"/>
          <w:szCs w:val="24"/>
        </w:rPr>
      </w:pPr>
      <w:r w:rsidRPr="005E7965">
        <w:rPr>
          <w:rFonts w:cstheme="minorHAnsi"/>
          <w:sz w:val="24"/>
          <w:szCs w:val="24"/>
        </w:rPr>
        <w:t>na začátku školního roku informují žáky i rodiče, na koho se obrátit při problémech ve škole (TU, VP, ŠMP, ŠPP, vedení školy), ale i mimo školu</w:t>
      </w:r>
      <w:r w:rsidR="00E03E99">
        <w:rPr>
          <w:rFonts w:cstheme="minorHAnsi"/>
          <w:sz w:val="24"/>
          <w:szCs w:val="24"/>
        </w:rPr>
        <w:t>,</w:t>
      </w:r>
    </w:p>
    <w:p w14:paraId="2CA8C3AE" w14:textId="132B750F" w:rsidR="00A05D05" w:rsidRPr="005E7965" w:rsidRDefault="00A05D05" w:rsidP="00A05D05">
      <w:pPr>
        <w:numPr>
          <w:ilvl w:val="0"/>
          <w:numId w:val="13"/>
        </w:numPr>
        <w:shd w:val="clear" w:color="auto" w:fill="FFFFFF"/>
        <w:spacing w:after="0" w:line="360" w:lineRule="auto"/>
        <w:jc w:val="both"/>
        <w:rPr>
          <w:rFonts w:cstheme="minorHAnsi"/>
          <w:sz w:val="24"/>
          <w:szCs w:val="24"/>
        </w:rPr>
      </w:pPr>
      <w:r w:rsidRPr="005E7965">
        <w:rPr>
          <w:rFonts w:cstheme="minorHAnsi"/>
          <w:sz w:val="24"/>
          <w:szCs w:val="24"/>
        </w:rPr>
        <w:t>seznámí na začátku roku žáky i rodiče s průběhem školního roku (způsob zadávání domácí práce, plán akcí na školní rok, zápisy v třídní knize a zápisy známek v Edookitu, třídní schůzky, konzultační hodiny)</w:t>
      </w:r>
      <w:r w:rsidR="00E03E99">
        <w:rPr>
          <w:rFonts w:cstheme="minorHAnsi"/>
          <w:sz w:val="24"/>
          <w:szCs w:val="24"/>
        </w:rPr>
        <w:t>,</w:t>
      </w:r>
    </w:p>
    <w:p w14:paraId="6167ABB3" w14:textId="053685FD" w:rsidR="00A05D05" w:rsidRPr="005E7965" w:rsidRDefault="00A05D05" w:rsidP="00A05D05">
      <w:pPr>
        <w:numPr>
          <w:ilvl w:val="0"/>
          <w:numId w:val="13"/>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řeší projevy školního neúspěchu ve spolupráci se ŠPP</w:t>
      </w:r>
      <w:r w:rsidR="00E03E99">
        <w:rPr>
          <w:rFonts w:cstheme="minorHAnsi"/>
          <w:sz w:val="24"/>
          <w:szCs w:val="24"/>
        </w:rPr>
        <w:t>,</w:t>
      </w:r>
    </w:p>
    <w:p w14:paraId="360ADC45" w14:textId="17BEDD9B" w:rsidR="0069362B" w:rsidRPr="0069362B" w:rsidRDefault="00A05D05" w:rsidP="0050649C">
      <w:pPr>
        <w:numPr>
          <w:ilvl w:val="0"/>
          <w:numId w:val="13"/>
        </w:numPr>
        <w:shd w:val="clear" w:color="auto" w:fill="FFFFFF"/>
        <w:spacing w:before="100" w:beforeAutospacing="1" w:after="100" w:afterAutospacing="1" w:line="360" w:lineRule="auto"/>
        <w:jc w:val="both"/>
        <w:rPr>
          <w:sz w:val="24"/>
        </w:rPr>
      </w:pPr>
      <w:r w:rsidRPr="0069362B">
        <w:rPr>
          <w:rFonts w:cstheme="minorHAnsi"/>
          <w:sz w:val="24"/>
          <w:szCs w:val="24"/>
        </w:rPr>
        <w:t>průběžně informují žáky o jejich prospěchu</w:t>
      </w:r>
      <w:r w:rsidR="00E03E99">
        <w:rPr>
          <w:rFonts w:cstheme="minorHAnsi"/>
          <w:sz w:val="24"/>
          <w:szCs w:val="24"/>
        </w:rPr>
        <w:t>.</w:t>
      </w:r>
    </w:p>
    <w:p w14:paraId="0FA46264" w14:textId="66FA93F4" w:rsidR="00A05D05" w:rsidRPr="0069362B" w:rsidRDefault="00A05D05" w:rsidP="0069362B">
      <w:pPr>
        <w:shd w:val="clear" w:color="auto" w:fill="FFFFFF"/>
        <w:spacing w:before="100" w:beforeAutospacing="1" w:after="100" w:afterAutospacing="1" w:line="360" w:lineRule="auto"/>
        <w:jc w:val="both"/>
        <w:rPr>
          <w:sz w:val="24"/>
        </w:rPr>
      </w:pPr>
      <w:r w:rsidRPr="0069362B">
        <w:rPr>
          <w:sz w:val="24"/>
        </w:rPr>
        <w:t>Rodiče:</w:t>
      </w:r>
    </w:p>
    <w:p w14:paraId="305F5BCA" w14:textId="3DFD2819" w:rsidR="00A05D05" w:rsidRPr="005E7965" w:rsidRDefault="00A05D05" w:rsidP="00A05D05">
      <w:pPr>
        <w:pStyle w:val="Odstavecseseznamem"/>
        <w:numPr>
          <w:ilvl w:val="0"/>
          <w:numId w:val="14"/>
        </w:numPr>
        <w:shd w:val="clear" w:color="auto" w:fill="FFFFFF"/>
        <w:spacing w:before="100" w:beforeAutospacing="1" w:after="100" w:afterAutospacing="1" w:line="360" w:lineRule="auto"/>
        <w:jc w:val="both"/>
        <w:rPr>
          <w:rFonts w:cstheme="minorHAnsi"/>
          <w:bCs/>
          <w:sz w:val="24"/>
          <w:szCs w:val="24"/>
        </w:rPr>
      </w:pPr>
      <w:r w:rsidRPr="005E7965">
        <w:rPr>
          <w:rFonts w:cstheme="minorHAnsi"/>
          <w:sz w:val="24"/>
          <w:szCs w:val="24"/>
        </w:rPr>
        <w:t xml:space="preserve">v případě školního neúspěchu žáka spolupracují úzce s TU nebo jiným pedagogem, VP, </w:t>
      </w:r>
      <w:r w:rsidR="0050649C">
        <w:rPr>
          <w:rFonts w:cstheme="minorHAnsi"/>
          <w:sz w:val="24"/>
          <w:szCs w:val="24"/>
        </w:rPr>
        <w:t>Š</w:t>
      </w:r>
      <w:r w:rsidRPr="005E7965">
        <w:rPr>
          <w:rFonts w:cstheme="minorHAnsi"/>
          <w:sz w:val="24"/>
          <w:szCs w:val="24"/>
        </w:rPr>
        <w:t>MP</w:t>
      </w:r>
      <w:r w:rsidR="0050649C">
        <w:rPr>
          <w:rFonts w:cstheme="minorHAnsi"/>
          <w:sz w:val="24"/>
          <w:szCs w:val="24"/>
        </w:rPr>
        <w:t>,</w:t>
      </w:r>
      <w:r w:rsidRPr="005E7965">
        <w:rPr>
          <w:rFonts w:cstheme="minorHAnsi"/>
          <w:sz w:val="24"/>
          <w:szCs w:val="24"/>
        </w:rPr>
        <w:t xml:space="preserve"> ŠPP</w:t>
      </w:r>
      <w:r w:rsidR="00E03E99">
        <w:rPr>
          <w:rFonts w:cstheme="minorHAnsi"/>
          <w:sz w:val="24"/>
          <w:szCs w:val="24"/>
        </w:rPr>
        <w:t>,</w:t>
      </w:r>
    </w:p>
    <w:p w14:paraId="55511678" w14:textId="33F80E1D" w:rsidR="00A05D05" w:rsidRPr="005E7965" w:rsidRDefault="00A05D05" w:rsidP="00A05D05">
      <w:pPr>
        <w:pStyle w:val="Odstavecseseznamem"/>
        <w:numPr>
          <w:ilvl w:val="0"/>
          <w:numId w:val="14"/>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spolupracují s PPP či jinými odbornými pracovišti</w:t>
      </w:r>
      <w:r w:rsidR="00E03E99">
        <w:rPr>
          <w:rFonts w:cstheme="minorHAnsi"/>
          <w:sz w:val="24"/>
          <w:szCs w:val="24"/>
        </w:rPr>
        <w:t>,</w:t>
      </w:r>
    </w:p>
    <w:p w14:paraId="22D7DB61" w14:textId="4E424FDE" w:rsidR="00A05D05" w:rsidRDefault="00A05D05" w:rsidP="00A05D05">
      <w:pPr>
        <w:pStyle w:val="Odstavecseseznamem"/>
        <w:numPr>
          <w:ilvl w:val="0"/>
          <w:numId w:val="14"/>
        </w:numPr>
        <w:shd w:val="clear" w:color="auto" w:fill="FFFFFF"/>
        <w:spacing w:before="100" w:beforeAutospacing="1" w:after="100" w:afterAutospacing="1" w:line="360" w:lineRule="auto"/>
        <w:jc w:val="both"/>
        <w:rPr>
          <w:rFonts w:cstheme="minorHAnsi"/>
          <w:sz w:val="24"/>
          <w:szCs w:val="24"/>
        </w:rPr>
      </w:pPr>
      <w:r w:rsidRPr="005E7965">
        <w:rPr>
          <w:rFonts w:cstheme="minorHAnsi"/>
          <w:sz w:val="24"/>
          <w:szCs w:val="24"/>
        </w:rPr>
        <w:t>postupuji dle pravidel, na kterých se předem s pedagogy domluvili</w:t>
      </w:r>
      <w:r w:rsidR="00E03E99">
        <w:rPr>
          <w:rFonts w:cstheme="minorHAnsi"/>
          <w:sz w:val="24"/>
          <w:szCs w:val="24"/>
        </w:rPr>
        <w:t>.</w:t>
      </w:r>
    </w:p>
    <w:p w14:paraId="545875F0" w14:textId="77777777" w:rsidR="0050649C" w:rsidRPr="0050649C" w:rsidRDefault="0050649C" w:rsidP="0050649C">
      <w:pPr>
        <w:shd w:val="clear" w:color="auto" w:fill="FFFFFF"/>
        <w:spacing w:before="100" w:beforeAutospacing="1" w:after="100" w:afterAutospacing="1" w:line="360" w:lineRule="auto"/>
        <w:jc w:val="both"/>
        <w:rPr>
          <w:rFonts w:cstheme="minorHAnsi"/>
          <w:sz w:val="24"/>
          <w:szCs w:val="24"/>
        </w:rPr>
      </w:pPr>
    </w:p>
    <w:p w14:paraId="4E07CD49" w14:textId="77777777" w:rsidR="00A05D05" w:rsidRPr="005E7965" w:rsidRDefault="00A05D05" w:rsidP="00A05D05">
      <w:pPr>
        <w:pStyle w:val="Odstavecseseznamem"/>
        <w:numPr>
          <w:ilvl w:val="0"/>
          <w:numId w:val="17"/>
        </w:numPr>
        <w:shd w:val="clear" w:color="auto" w:fill="FFFFFF"/>
        <w:spacing w:after="200" w:line="276" w:lineRule="auto"/>
        <w:jc w:val="both"/>
        <w:rPr>
          <w:rFonts w:cstheme="minorHAnsi"/>
          <w:b/>
          <w:sz w:val="24"/>
        </w:rPr>
      </w:pPr>
      <w:r w:rsidRPr="005E7965">
        <w:rPr>
          <w:rFonts w:cstheme="minorHAnsi"/>
          <w:b/>
          <w:sz w:val="24"/>
        </w:rPr>
        <w:lastRenderedPageBreak/>
        <w:t>Formy a metody práce s neúspěšnými žáky</w:t>
      </w:r>
    </w:p>
    <w:p w14:paraId="1C5B5A70" w14:textId="77777777" w:rsidR="00A05D05" w:rsidRPr="005E7965" w:rsidRDefault="00A05D05" w:rsidP="00A05D05">
      <w:pPr>
        <w:shd w:val="clear" w:color="auto" w:fill="FFFFFF"/>
        <w:spacing w:line="360" w:lineRule="auto"/>
        <w:jc w:val="both"/>
        <w:rPr>
          <w:rFonts w:cstheme="minorHAnsi"/>
          <w:sz w:val="24"/>
          <w:szCs w:val="24"/>
        </w:rPr>
      </w:pPr>
      <w:r w:rsidRPr="005E7965">
        <w:rPr>
          <w:rFonts w:cstheme="minorHAnsi"/>
          <w:sz w:val="24"/>
          <w:szCs w:val="24"/>
        </w:rPr>
        <w:t>Pro úspěšnost programu jsou podstatné především formy a metody práce využívané učitelem, ke kterým zejména patří:</w:t>
      </w:r>
    </w:p>
    <w:p w14:paraId="77A94A42" w14:textId="3F3B324D"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snažíme se problém zachytit co nejdříve a odhalit příčiny neúspěšnosti</w:t>
      </w:r>
      <w:r w:rsidR="00E03E99">
        <w:rPr>
          <w:rFonts w:cstheme="minorHAnsi"/>
          <w:sz w:val="24"/>
          <w:szCs w:val="24"/>
        </w:rPr>
        <w:t>,</w:t>
      </w:r>
    </w:p>
    <w:p w14:paraId="7D39EAEC" w14:textId="5D059AB3" w:rsidR="00A05D05" w:rsidRPr="0050649C" w:rsidRDefault="00A05D05" w:rsidP="0050649C">
      <w:pPr>
        <w:pStyle w:val="Odstavecseseznamem"/>
        <w:numPr>
          <w:ilvl w:val="0"/>
          <w:numId w:val="15"/>
        </w:numPr>
        <w:shd w:val="clear" w:color="auto" w:fill="FFFFFF"/>
        <w:spacing w:after="200" w:line="360" w:lineRule="auto"/>
        <w:jc w:val="both"/>
        <w:rPr>
          <w:rFonts w:cstheme="minorHAnsi"/>
          <w:sz w:val="24"/>
          <w:szCs w:val="24"/>
        </w:rPr>
      </w:pPr>
      <w:r w:rsidRPr="0050649C">
        <w:rPr>
          <w:rFonts w:cstheme="minorHAnsi"/>
          <w:sz w:val="24"/>
          <w:szCs w:val="24"/>
        </w:rPr>
        <w:t>úzce spolupracujeme s PPP, SPC a rodiči</w:t>
      </w:r>
      <w:r w:rsidR="0050649C" w:rsidRPr="0050649C">
        <w:rPr>
          <w:rFonts w:cstheme="minorHAnsi"/>
          <w:sz w:val="24"/>
          <w:szCs w:val="24"/>
        </w:rPr>
        <w:t xml:space="preserve"> (</w:t>
      </w:r>
      <w:r w:rsidRPr="0050649C">
        <w:rPr>
          <w:rFonts w:cstheme="minorHAnsi"/>
          <w:sz w:val="24"/>
          <w:szCs w:val="24"/>
        </w:rPr>
        <w:t>pomáháme zajistit odborná vyšetření</w:t>
      </w:r>
      <w:r w:rsidR="0050649C">
        <w:rPr>
          <w:rFonts w:cstheme="minorHAnsi"/>
          <w:sz w:val="24"/>
          <w:szCs w:val="24"/>
        </w:rPr>
        <w:t>)</w:t>
      </w:r>
      <w:r w:rsidR="00E03E99">
        <w:rPr>
          <w:rFonts w:cstheme="minorHAnsi"/>
          <w:sz w:val="24"/>
          <w:szCs w:val="24"/>
        </w:rPr>
        <w:t>,</w:t>
      </w:r>
    </w:p>
    <w:p w14:paraId="31F64E54" w14:textId="3B0C9FFE"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uplatňujeme individuální přístup k žákům, respektujeme jejich individuální tempo a posilujeme motivaci žáků</w:t>
      </w:r>
      <w:r w:rsidR="00E03E99">
        <w:rPr>
          <w:rFonts w:cstheme="minorHAnsi"/>
          <w:sz w:val="24"/>
          <w:szCs w:val="24"/>
        </w:rPr>
        <w:t>,</w:t>
      </w:r>
    </w:p>
    <w:p w14:paraId="5127CA40" w14:textId="6E629A61"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 xml:space="preserve">nabízíme žákům individuální konzultace </w:t>
      </w:r>
      <w:r w:rsidR="0050649C">
        <w:rPr>
          <w:rFonts w:cstheme="minorHAnsi"/>
          <w:sz w:val="24"/>
          <w:szCs w:val="24"/>
        </w:rPr>
        <w:t>a doučování ve spolupráci se studeny FF Univerzity Palackého v rámci projektu Prevence školní neúspěšnosti</w:t>
      </w:r>
      <w:r w:rsidR="00E03E99">
        <w:rPr>
          <w:rFonts w:cstheme="minorHAnsi"/>
          <w:sz w:val="24"/>
          <w:szCs w:val="24"/>
        </w:rPr>
        <w:t>,</w:t>
      </w:r>
    </w:p>
    <w:p w14:paraId="7E86DC01" w14:textId="57C9638A"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pro zjišťování úrovně vědomostí a dovedností žáků volíme takové formy a druhy zkoušení, které odpovídají schopnostem žáka a posilují pozitivní motivaci</w:t>
      </w:r>
      <w:r w:rsidR="00E03E99">
        <w:rPr>
          <w:rFonts w:cstheme="minorHAnsi"/>
          <w:sz w:val="24"/>
          <w:szCs w:val="24"/>
        </w:rPr>
        <w:t>,</w:t>
      </w:r>
    </w:p>
    <w:p w14:paraId="16B2FBA4" w14:textId="6397FC1F"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v hodnocení se zaměřujeme na pozitivní výkony žáka, a tím podporujeme jeho pozitivní motivaci k</w:t>
      </w:r>
      <w:r w:rsidR="00E03E99">
        <w:rPr>
          <w:rFonts w:cstheme="minorHAnsi"/>
          <w:sz w:val="24"/>
          <w:szCs w:val="24"/>
        </w:rPr>
        <w:t> </w:t>
      </w:r>
      <w:r w:rsidRPr="005E7965">
        <w:rPr>
          <w:rFonts w:cstheme="minorHAnsi"/>
          <w:sz w:val="24"/>
          <w:szCs w:val="24"/>
        </w:rPr>
        <w:t>učení</w:t>
      </w:r>
      <w:r w:rsidR="00E03E99">
        <w:rPr>
          <w:rFonts w:cstheme="minorHAnsi"/>
          <w:sz w:val="24"/>
          <w:szCs w:val="24"/>
        </w:rPr>
        <w:t>,</w:t>
      </w:r>
    </w:p>
    <w:p w14:paraId="6B6C7DFE" w14:textId="58B02E3E"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zadáváme pravidelné úkoly vycházející ze stanoveného obsahu učiva – zadání práce pro domácí přípravu učiva</w:t>
      </w:r>
      <w:r w:rsidR="00E03E99">
        <w:rPr>
          <w:rFonts w:cstheme="minorHAnsi"/>
          <w:sz w:val="24"/>
          <w:szCs w:val="24"/>
        </w:rPr>
        <w:t>,</w:t>
      </w:r>
    </w:p>
    <w:p w14:paraId="3C2A7B0D" w14:textId="79EAD976"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užíváme podpůrných aktivit – oznámení písemné práce, stanovení termínu zkoušení z konkrétního učiva, umožnění opakovaného opravného pokusu</w:t>
      </w:r>
      <w:r w:rsidR="00E03E99">
        <w:rPr>
          <w:rFonts w:cstheme="minorHAnsi"/>
          <w:sz w:val="24"/>
          <w:szCs w:val="24"/>
        </w:rPr>
        <w:t>,</w:t>
      </w:r>
    </w:p>
    <w:p w14:paraId="44BF6C47" w14:textId="617524B9"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používání podpůrných pomůcek při samostatné práci – přehledy, tabulky, kalkulačky – dle charakteru předmětu, které pomohou žákovi lépe se orientovat v</w:t>
      </w:r>
      <w:r w:rsidR="00E03E99">
        <w:rPr>
          <w:rFonts w:cstheme="minorHAnsi"/>
          <w:sz w:val="24"/>
          <w:szCs w:val="24"/>
        </w:rPr>
        <w:t> </w:t>
      </w:r>
      <w:r w:rsidRPr="005E7965">
        <w:rPr>
          <w:rFonts w:cstheme="minorHAnsi"/>
          <w:sz w:val="24"/>
          <w:szCs w:val="24"/>
        </w:rPr>
        <w:t>učivu</w:t>
      </w:r>
      <w:r w:rsidR="00E03E99">
        <w:rPr>
          <w:rFonts w:cstheme="minorHAnsi"/>
          <w:sz w:val="24"/>
          <w:szCs w:val="24"/>
        </w:rPr>
        <w:t>,</w:t>
      </w:r>
    </w:p>
    <w:p w14:paraId="7EA9AF5D" w14:textId="660EBAFA" w:rsidR="00A05D05" w:rsidRPr="005E7965" w:rsidRDefault="00A05D05" w:rsidP="00A05D05">
      <w:pPr>
        <w:pStyle w:val="Odstavecseseznamem"/>
        <w:numPr>
          <w:ilvl w:val="0"/>
          <w:numId w:val="15"/>
        </w:numPr>
        <w:shd w:val="clear" w:color="auto" w:fill="FFFFFF"/>
        <w:spacing w:after="200" w:line="360" w:lineRule="auto"/>
        <w:jc w:val="both"/>
        <w:rPr>
          <w:rFonts w:cstheme="minorHAnsi"/>
          <w:sz w:val="24"/>
          <w:szCs w:val="24"/>
        </w:rPr>
      </w:pPr>
      <w:r w:rsidRPr="005E7965">
        <w:rPr>
          <w:rFonts w:cstheme="minorHAnsi"/>
          <w:sz w:val="24"/>
          <w:szCs w:val="24"/>
        </w:rPr>
        <w:t>jednostranně nezdůrazňujeme nedostatky a chyby žáka</w:t>
      </w:r>
      <w:r w:rsidR="00E03E99">
        <w:rPr>
          <w:rFonts w:cstheme="minorHAnsi"/>
          <w:sz w:val="24"/>
          <w:szCs w:val="24"/>
        </w:rPr>
        <w:t>.</w:t>
      </w:r>
    </w:p>
    <w:p w14:paraId="4EB97F3E" w14:textId="77777777" w:rsidR="00A05D05" w:rsidRPr="005E7965" w:rsidRDefault="00A05D05" w:rsidP="00A05D05">
      <w:pPr>
        <w:pStyle w:val="Odstavecseseznamem"/>
        <w:numPr>
          <w:ilvl w:val="0"/>
          <w:numId w:val="17"/>
        </w:numPr>
        <w:shd w:val="clear" w:color="auto" w:fill="FFFFFF"/>
        <w:spacing w:after="100" w:afterAutospacing="1" w:line="360" w:lineRule="auto"/>
        <w:jc w:val="both"/>
        <w:rPr>
          <w:rFonts w:cstheme="minorHAnsi"/>
          <w:b/>
          <w:sz w:val="24"/>
        </w:rPr>
      </w:pPr>
      <w:r w:rsidRPr="005E7965">
        <w:rPr>
          <w:rFonts w:cstheme="minorHAnsi"/>
          <w:b/>
          <w:sz w:val="24"/>
        </w:rPr>
        <w:t>Nástroje na koordinaci péče o žáky se SVP:</w:t>
      </w:r>
    </w:p>
    <w:p w14:paraId="3D533C20" w14:textId="47C9A160" w:rsidR="00A05D05" w:rsidRPr="005E7965" w:rsidRDefault="00E03E99" w:rsidP="00A05D05">
      <w:pPr>
        <w:pStyle w:val="Odstavecseseznamem"/>
        <w:numPr>
          <w:ilvl w:val="0"/>
          <w:numId w:val="16"/>
        </w:numPr>
        <w:shd w:val="clear" w:color="auto" w:fill="FFFFFF"/>
        <w:spacing w:after="100" w:afterAutospacing="1" w:line="360" w:lineRule="auto"/>
        <w:jc w:val="both"/>
        <w:rPr>
          <w:rFonts w:cstheme="minorHAnsi"/>
          <w:sz w:val="24"/>
          <w:szCs w:val="24"/>
        </w:rPr>
      </w:pPr>
      <w:r>
        <w:rPr>
          <w:rFonts w:cstheme="minorHAnsi"/>
          <w:sz w:val="24"/>
          <w:szCs w:val="24"/>
        </w:rPr>
        <w:t>p</w:t>
      </w:r>
      <w:r w:rsidR="00A05D05" w:rsidRPr="005E7965">
        <w:rPr>
          <w:rFonts w:cstheme="minorHAnsi"/>
          <w:sz w:val="24"/>
          <w:szCs w:val="24"/>
        </w:rPr>
        <w:t>lán pedagogické podpory — vzniká z iniciativy učitele jednotlivých předmětů, může mít omezenou platnost nebo může být využíván po delší časové období</w:t>
      </w:r>
      <w:r>
        <w:rPr>
          <w:rFonts w:cstheme="minorHAnsi"/>
          <w:sz w:val="24"/>
          <w:szCs w:val="24"/>
        </w:rPr>
        <w:t>,</w:t>
      </w:r>
    </w:p>
    <w:p w14:paraId="17AFBD83" w14:textId="55330965" w:rsidR="0050649C" w:rsidRPr="005E7965" w:rsidRDefault="00E03E99" w:rsidP="0050649C">
      <w:pPr>
        <w:pStyle w:val="Odstavecseseznamem"/>
        <w:numPr>
          <w:ilvl w:val="0"/>
          <w:numId w:val="16"/>
        </w:numPr>
        <w:shd w:val="clear" w:color="auto" w:fill="FFFFFF"/>
        <w:spacing w:after="200" w:line="360" w:lineRule="auto"/>
        <w:jc w:val="both"/>
        <w:rPr>
          <w:rFonts w:cstheme="minorHAnsi"/>
          <w:sz w:val="24"/>
          <w:szCs w:val="24"/>
        </w:rPr>
      </w:pPr>
      <w:r>
        <w:rPr>
          <w:rFonts w:cstheme="minorHAnsi"/>
          <w:sz w:val="24"/>
          <w:szCs w:val="24"/>
        </w:rPr>
        <w:t>p</w:t>
      </w:r>
      <w:r w:rsidR="0050649C" w:rsidRPr="005E7965">
        <w:rPr>
          <w:rFonts w:cstheme="minorHAnsi"/>
          <w:sz w:val="24"/>
          <w:szCs w:val="24"/>
        </w:rPr>
        <w:t>odpůrné opatření v rámci 2. – 5. stupně, tvoříme ho na základě doporučení ŠPZ, po podpisu informovaného souhlasu</w:t>
      </w:r>
      <w:r>
        <w:rPr>
          <w:rFonts w:cstheme="minorHAnsi"/>
          <w:sz w:val="24"/>
          <w:szCs w:val="24"/>
        </w:rPr>
        <w:t>,</w:t>
      </w:r>
      <w:r w:rsidR="0050649C" w:rsidRPr="005E7965">
        <w:rPr>
          <w:rFonts w:cstheme="minorHAnsi"/>
          <w:sz w:val="24"/>
          <w:szCs w:val="24"/>
        </w:rPr>
        <w:t xml:space="preserve"> </w:t>
      </w:r>
    </w:p>
    <w:p w14:paraId="3D365FDB" w14:textId="6816F14C" w:rsidR="00A05D05" w:rsidRPr="005E7965" w:rsidRDefault="00E03E99" w:rsidP="00A05D05">
      <w:pPr>
        <w:pStyle w:val="Odstavecseseznamem"/>
        <w:numPr>
          <w:ilvl w:val="0"/>
          <w:numId w:val="16"/>
        </w:numPr>
        <w:shd w:val="clear" w:color="auto" w:fill="FFFFFF"/>
        <w:spacing w:after="200" w:line="360" w:lineRule="auto"/>
        <w:jc w:val="both"/>
        <w:rPr>
          <w:rFonts w:cstheme="minorHAnsi"/>
          <w:sz w:val="24"/>
          <w:szCs w:val="24"/>
        </w:rPr>
      </w:pPr>
      <w:r>
        <w:rPr>
          <w:rFonts w:cstheme="minorHAnsi"/>
          <w:sz w:val="24"/>
          <w:szCs w:val="24"/>
        </w:rPr>
        <w:t>i</w:t>
      </w:r>
      <w:r w:rsidR="00A05D05" w:rsidRPr="005E7965">
        <w:rPr>
          <w:rFonts w:cstheme="minorHAnsi"/>
          <w:sz w:val="24"/>
          <w:szCs w:val="24"/>
        </w:rPr>
        <w:t>ndividuální vzdělávací plán</w:t>
      </w:r>
      <w:r>
        <w:rPr>
          <w:rFonts w:cstheme="minorHAnsi"/>
          <w:sz w:val="24"/>
          <w:szCs w:val="24"/>
        </w:rPr>
        <w:t>,</w:t>
      </w:r>
    </w:p>
    <w:p w14:paraId="577E4A00" w14:textId="07575385" w:rsidR="00A05D05" w:rsidRPr="005E7965" w:rsidRDefault="00E03E99" w:rsidP="00A05D05">
      <w:pPr>
        <w:pStyle w:val="Odstavecseseznamem"/>
        <w:numPr>
          <w:ilvl w:val="0"/>
          <w:numId w:val="16"/>
        </w:numPr>
        <w:shd w:val="clear" w:color="auto" w:fill="FFFFFF"/>
        <w:spacing w:after="200" w:line="360" w:lineRule="auto"/>
        <w:jc w:val="both"/>
        <w:rPr>
          <w:rFonts w:cstheme="minorHAnsi"/>
          <w:sz w:val="24"/>
          <w:szCs w:val="24"/>
        </w:rPr>
      </w:pPr>
      <w:r>
        <w:rPr>
          <w:rFonts w:cstheme="minorHAnsi"/>
          <w:sz w:val="24"/>
          <w:szCs w:val="24"/>
        </w:rPr>
        <w:t>p</w:t>
      </w:r>
      <w:r w:rsidR="00A05D05" w:rsidRPr="005E7965">
        <w:rPr>
          <w:rFonts w:cstheme="minorHAnsi"/>
          <w:sz w:val="24"/>
          <w:szCs w:val="24"/>
        </w:rPr>
        <w:t>ředmět speciálně pedagogické péče, Národní plán doučování, individuální doučování</w:t>
      </w:r>
      <w:r>
        <w:rPr>
          <w:rFonts w:cstheme="minorHAnsi"/>
          <w:sz w:val="24"/>
          <w:szCs w:val="24"/>
        </w:rPr>
        <w:t>,</w:t>
      </w:r>
    </w:p>
    <w:p w14:paraId="22E9CB47" w14:textId="0BA33EB7" w:rsidR="00A05D05" w:rsidRPr="005E7965" w:rsidRDefault="00E03E99" w:rsidP="00A05D05">
      <w:pPr>
        <w:pStyle w:val="Odstavecseseznamem"/>
        <w:numPr>
          <w:ilvl w:val="0"/>
          <w:numId w:val="16"/>
        </w:numPr>
        <w:shd w:val="clear" w:color="auto" w:fill="FFFFFF"/>
        <w:spacing w:after="200" w:line="360" w:lineRule="auto"/>
        <w:jc w:val="both"/>
        <w:rPr>
          <w:rFonts w:cstheme="minorHAnsi"/>
          <w:sz w:val="24"/>
          <w:szCs w:val="24"/>
        </w:rPr>
      </w:pPr>
      <w:r>
        <w:rPr>
          <w:rFonts w:cstheme="minorHAnsi"/>
          <w:sz w:val="24"/>
          <w:szCs w:val="24"/>
        </w:rPr>
        <w:t>a</w:t>
      </w:r>
      <w:r w:rsidR="00A05D05" w:rsidRPr="005E7965">
        <w:rPr>
          <w:rFonts w:cstheme="minorHAnsi"/>
          <w:sz w:val="24"/>
          <w:szCs w:val="24"/>
        </w:rPr>
        <w:t>sistent pedagoga — personální podpora je vždy daná doporučením ŠPZ</w:t>
      </w:r>
      <w:r>
        <w:rPr>
          <w:rFonts w:cstheme="minorHAnsi"/>
          <w:sz w:val="24"/>
          <w:szCs w:val="24"/>
        </w:rPr>
        <w:t>,</w:t>
      </w:r>
    </w:p>
    <w:p w14:paraId="7E281E22" w14:textId="10A99720" w:rsidR="00A05D05" w:rsidRPr="005E7965" w:rsidRDefault="00E03E99" w:rsidP="00A05D05">
      <w:pPr>
        <w:pStyle w:val="Odstavecseseznamem"/>
        <w:numPr>
          <w:ilvl w:val="0"/>
          <w:numId w:val="16"/>
        </w:numPr>
        <w:shd w:val="clear" w:color="auto" w:fill="FFFFFF"/>
        <w:spacing w:after="200" w:line="360" w:lineRule="auto"/>
        <w:jc w:val="both"/>
        <w:rPr>
          <w:rFonts w:cstheme="minorHAnsi"/>
          <w:sz w:val="24"/>
          <w:szCs w:val="24"/>
        </w:rPr>
      </w:pPr>
      <w:r>
        <w:rPr>
          <w:rFonts w:cstheme="minorHAnsi"/>
          <w:sz w:val="24"/>
          <w:szCs w:val="24"/>
        </w:rPr>
        <w:t>d</w:t>
      </w:r>
      <w:r w:rsidR="00A05D05" w:rsidRPr="005E7965">
        <w:rPr>
          <w:rFonts w:cstheme="minorHAnsi"/>
          <w:sz w:val="24"/>
          <w:szCs w:val="24"/>
        </w:rPr>
        <w:t>oporučení ze ŠPZ —</w:t>
      </w:r>
      <w:r w:rsidR="0050649C">
        <w:rPr>
          <w:rFonts w:cstheme="minorHAnsi"/>
          <w:sz w:val="24"/>
          <w:szCs w:val="24"/>
        </w:rPr>
        <w:t xml:space="preserve"> všichni pedagogičtí pracovníci </w:t>
      </w:r>
      <w:r w:rsidR="00A05D05" w:rsidRPr="005E7965">
        <w:rPr>
          <w:rFonts w:cstheme="minorHAnsi"/>
          <w:sz w:val="24"/>
          <w:szCs w:val="24"/>
        </w:rPr>
        <w:t>jsou seznámeni s doporučením pro daného žáka</w:t>
      </w:r>
      <w:r>
        <w:rPr>
          <w:rFonts w:cstheme="minorHAnsi"/>
          <w:sz w:val="24"/>
          <w:szCs w:val="24"/>
        </w:rPr>
        <w:t>,</w:t>
      </w:r>
    </w:p>
    <w:p w14:paraId="6418F928" w14:textId="6B0DD93C" w:rsidR="00A05D05" w:rsidRPr="005E7965" w:rsidRDefault="00A05D05" w:rsidP="00A05D05">
      <w:pPr>
        <w:pStyle w:val="Odstavecseseznamem"/>
        <w:numPr>
          <w:ilvl w:val="0"/>
          <w:numId w:val="16"/>
        </w:numPr>
        <w:shd w:val="clear" w:color="auto" w:fill="FFFFFF"/>
        <w:spacing w:after="200" w:line="360" w:lineRule="auto"/>
        <w:jc w:val="both"/>
        <w:rPr>
          <w:rFonts w:cstheme="minorHAnsi"/>
          <w:sz w:val="24"/>
          <w:szCs w:val="24"/>
        </w:rPr>
      </w:pPr>
      <w:r w:rsidRPr="005E7965">
        <w:rPr>
          <w:rFonts w:cstheme="minorHAnsi"/>
          <w:sz w:val="24"/>
          <w:szCs w:val="24"/>
        </w:rPr>
        <w:t>individuální přístup vyučujícího k</w:t>
      </w:r>
      <w:r w:rsidR="00E03E99">
        <w:rPr>
          <w:rFonts w:cstheme="minorHAnsi"/>
          <w:sz w:val="24"/>
          <w:szCs w:val="24"/>
        </w:rPr>
        <w:t> </w:t>
      </w:r>
      <w:r w:rsidRPr="005E7965">
        <w:rPr>
          <w:rFonts w:cstheme="minorHAnsi"/>
          <w:sz w:val="24"/>
          <w:szCs w:val="24"/>
        </w:rPr>
        <w:t>žákovi</w:t>
      </w:r>
      <w:r w:rsidR="00E03E99">
        <w:rPr>
          <w:rFonts w:cstheme="minorHAnsi"/>
          <w:sz w:val="24"/>
          <w:szCs w:val="24"/>
        </w:rPr>
        <w:t>.</w:t>
      </w:r>
    </w:p>
    <w:p w14:paraId="0AC8F65F" w14:textId="08454411" w:rsidR="00882653" w:rsidRDefault="00882653" w:rsidP="00CE1565">
      <w:pPr>
        <w:pStyle w:val="Nadpis1"/>
      </w:pPr>
      <w:bookmarkStart w:id="31" w:name="_Toc116980325"/>
      <w:r w:rsidRPr="00882653">
        <w:lastRenderedPageBreak/>
        <w:t xml:space="preserve">Příloha č. </w:t>
      </w:r>
      <w:r w:rsidR="00A05D05">
        <w:t>4</w:t>
      </w:r>
      <w:r w:rsidR="00582241">
        <w:t xml:space="preserve"> - </w:t>
      </w:r>
      <w:r w:rsidRPr="00882653">
        <w:t>Seznam pomůcek, materiálů a literatury</w:t>
      </w:r>
      <w:bookmarkEnd w:id="31"/>
    </w:p>
    <w:p w14:paraId="32A024B8" w14:textId="77777777" w:rsidR="00192B9D" w:rsidRDefault="00582241" w:rsidP="00192B9D">
      <w:pPr>
        <w:spacing w:after="100" w:afterAutospacing="1" w:line="276" w:lineRule="auto"/>
        <w:rPr>
          <w:sz w:val="24"/>
        </w:rPr>
      </w:pPr>
      <w:r w:rsidRPr="002A09F7">
        <w:rPr>
          <w:sz w:val="24"/>
        </w:rPr>
        <w:t xml:space="preserve">Karty </w:t>
      </w:r>
      <w:r w:rsidR="009F74B9" w:rsidRPr="002A09F7">
        <w:rPr>
          <w:sz w:val="24"/>
        </w:rPr>
        <w:t>ke zdravému životnímu stylu – Státní zdravotní ústav</w:t>
      </w:r>
    </w:p>
    <w:p w14:paraId="0AC8F661" w14:textId="3B2C6EB7" w:rsidR="00582241" w:rsidRPr="002A09F7" w:rsidRDefault="009F74B9" w:rsidP="00192B9D">
      <w:pPr>
        <w:spacing w:after="100" w:afterAutospacing="1" w:line="276" w:lineRule="auto"/>
        <w:rPr>
          <w:sz w:val="24"/>
        </w:rPr>
      </w:pPr>
      <w:r w:rsidRPr="002A09F7">
        <w:rPr>
          <w:sz w:val="24"/>
        </w:rPr>
        <w:t>Drogový kufr – edukační pomůcka</w:t>
      </w:r>
    </w:p>
    <w:p w14:paraId="50498D26" w14:textId="77777777" w:rsidR="00192B9D" w:rsidRDefault="002A09F7" w:rsidP="00192B9D">
      <w:pPr>
        <w:spacing w:after="100" w:afterAutospacing="1" w:line="276" w:lineRule="auto"/>
        <w:rPr>
          <w:sz w:val="24"/>
        </w:rPr>
      </w:pPr>
      <w:r>
        <w:rPr>
          <w:sz w:val="24"/>
        </w:rPr>
        <w:t>KOLÁŘ, Michal</w:t>
      </w:r>
      <w:r w:rsidRPr="002A09F7">
        <w:rPr>
          <w:sz w:val="24"/>
        </w:rPr>
        <w:t xml:space="preserve">. </w:t>
      </w:r>
      <w:r w:rsidRPr="002A09F7">
        <w:rPr>
          <w:i/>
          <w:sz w:val="24"/>
        </w:rPr>
        <w:t>Nová cesta k léčbě šikany</w:t>
      </w:r>
      <w:r w:rsidRPr="002A09F7">
        <w:rPr>
          <w:sz w:val="24"/>
        </w:rPr>
        <w:t>. První vydání. Praha: Portál, 2011. 332 stran. ISBN 978-80-7367-871-5</w:t>
      </w:r>
      <w:r>
        <w:rPr>
          <w:sz w:val="24"/>
        </w:rPr>
        <w:t>.</w:t>
      </w:r>
    </w:p>
    <w:p w14:paraId="0AC8F663" w14:textId="582CF897" w:rsidR="002A09F7" w:rsidRPr="002A09F7" w:rsidRDefault="002A09F7" w:rsidP="00192B9D">
      <w:pPr>
        <w:spacing w:after="100" w:afterAutospacing="1" w:line="276" w:lineRule="auto"/>
        <w:rPr>
          <w:sz w:val="24"/>
        </w:rPr>
      </w:pPr>
      <w:r>
        <w:rPr>
          <w:sz w:val="24"/>
        </w:rPr>
        <w:t xml:space="preserve">KOLAŘÍK, Marek. </w:t>
      </w:r>
      <w:r w:rsidRPr="002A09F7">
        <w:rPr>
          <w:i/>
          <w:sz w:val="24"/>
        </w:rPr>
        <w:t>Interakční psychologický výcvik</w:t>
      </w:r>
      <w:r>
        <w:rPr>
          <w:sz w:val="24"/>
        </w:rPr>
        <w:t xml:space="preserve">. Druhé, doplněné a přepracované vydání. Praha: </w:t>
      </w:r>
      <w:proofErr w:type="spellStart"/>
      <w:r>
        <w:rPr>
          <w:sz w:val="24"/>
        </w:rPr>
        <w:t>Grada</w:t>
      </w:r>
      <w:proofErr w:type="spellEnd"/>
      <w:r>
        <w:rPr>
          <w:sz w:val="24"/>
        </w:rPr>
        <w:t>. 186 stran. ISBN 978-80-271-2193-9.</w:t>
      </w:r>
    </w:p>
    <w:p w14:paraId="0AC8F665" w14:textId="6D7507BD" w:rsidR="002A09F7" w:rsidRPr="002A09F7" w:rsidRDefault="002A09F7" w:rsidP="00192B9D">
      <w:pPr>
        <w:pStyle w:val="NORMLN0"/>
        <w:spacing w:after="100" w:afterAutospacing="1" w:line="276" w:lineRule="auto"/>
        <w:jc w:val="both"/>
        <w:rPr>
          <w:rFonts w:asciiTheme="minorHAnsi" w:hAnsiTheme="minorHAnsi" w:cstheme="minorHAnsi"/>
          <w:caps/>
          <w:noProof w:val="0"/>
          <w:szCs w:val="24"/>
          <w:shd w:val="clear" w:color="auto" w:fill="FFFFFF"/>
        </w:rPr>
      </w:pPr>
      <w:r w:rsidRPr="002A09F7">
        <w:rPr>
          <w:rFonts w:asciiTheme="minorHAnsi" w:hAnsiTheme="minorHAnsi" w:cstheme="minorHAnsi"/>
          <w:caps/>
          <w:noProof w:val="0"/>
          <w:szCs w:val="24"/>
          <w:shd w:val="clear" w:color="auto" w:fill="FFFFFF"/>
        </w:rPr>
        <w:t>MIOVSKÝ</w:t>
      </w:r>
      <w:r w:rsidRPr="002A09F7">
        <w:rPr>
          <w:rFonts w:asciiTheme="minorHAnsi" w:hAnsiTheme="minorHAnsi" w:cstheme="minorHAnsi"/>
          <w:noProof w:val="0"/>
          <w:szCs w:val="24"/>
          <w:shd w:val="clear" w:color="auto" w:fill="FFFFFF"/>
        </w:rPr>
        <w:t>, Michal a kol. </w:t>
      </w:r>
      <w:r w:rsidRPr="002A09F7">
        <w:rPr>
          <w:rFonts w:asciiTheme="minorHAnsi" w:hAnsiTheme="minorHAnsi" w:cstheme="minorHAnsi"/>
          <w:i/>
          <w:iCs/>
          <w:noProof w:val="0"/>
          <w:szCs w:val="24"/>
          <w:shd w:val="clear" w:color="auto" w:fill="FFFFFF"/>
        </w:rPr>
        <w:t>Výkladový slovník základních pojmů školské prevence rizikového chování</w:t>
      </w:r>
      <w:r w:rsidRPr="002A09F7">
        <w:rPr>
          <w:rFonts w:asciiTheme="minorHAnsi" w:hAnsiTheme="minorHAnsi" w:cstheme="minorHAnsi"/>
          <w:noProof w:val="0"/>
          <w:szCs w:val="24"/>
          <w:shd w:val="clear" w:color="auto" w:fill="FFFFFF"/>
        </w:rPr>
        <w:t xml:space="preserve">. Druhé, přepracované a doplněné vydání. Praha: Klinika </w:t>
      </w:r>
      <w:proofErr w:type="spellStart"/>
      <w:r w:rsidRPr="002A09F7">
        <w:rPr>
          <w:rFonts w:asciiTheme="minorHAnsi" w:hAnsiTheme="minorHAnsi" w:cstheme="minorHAnsi"/>
          <w:noProof w:val="0"/>
          <w:szCs w:val="24"/>
          <w:shd w:val="clear" w:color="auto" w:fill="FFFFFF"/>
        </w:rPr>
        <w:t>adiktologie</w:t>
      </w:r>
      <w:proofErr w:type="spellEnd"/>
      <w:r w:rsidRPr="002A09F7">
        <w:rPr>
          <w:rFonts w:asciiTheme="minorHAnsi" w:hAnsiTheme="minorHAnsi" w:cstheme="minorHAnsi"/>
          <w:noProof w:val="0"/>
          <w:szCs w:val="24"/>
          <w:shd w:val="clear" w:color="auto" w:fill="FFFFFF"/>
        </w:rPr>
        <w:t xml:space="preserve"> 1. LF UK v Praze a VFN v Praze, 2015. 272 stran. Monografie. </w:t>
      </w:r>
      <w:r w:rsidRPr="002A09F7">
        <w:rPr>
          <w:rFonts w:asciiTheme="minorHAnsi" w:hAnsiTheme="minorHAnsi" w:cstheme="minorHAnsi"/>
          <w:noProof w:val="0"/>
          <w:szCs w:val="24"/>
        </w:rPr>
        <w:t>ISBN 978-80-7422-393-8</w:t>
      </w:r>
      <w:r w:rsidRPr="002A09F7">
        <w:rPr>
          <w:rFonts w:asciiTheme="minorHAnsi" w:hAnsiTheme="minorHAnsi" w:cstheme="minorHAnsi"/>
          <w:noProof w:val="0"/>
          <w:szCs w:val="24"/>
          <w:shd w:val="clear" w:color="auto" w:fill="FFFFFF"/>
        </w:rPr>
        <w:t>.</w:t>
      </w:r>
    </w:p>
    <w:p w14:paraId="0AC8F667" w14:textId="6CA14D9B" w:rsidR="002A09F7" w:rsidRDefault="002A09F7" w:rsidP="00192B9D">
      <w:pPr>
        <w:pStyle w:val="NORMLN0"/>
        <w:spacing w:after="100" w:afterAutospacing="1" w:line="276" w:lineRule="auto"/>
        <w:jc w:val="both"/>
        <w:rPr>
          <w:rFonts w:asciiTheme="minorHAnsi" w:hAnsiTheme="minorHAnsi" w:cstheme="minorHAnsi"/>
          <w:noProof w:val="0"/>
          <w:szCs w:val="24"/>
          <w:shd w:val="clear" w:color="auto" w:fill="FFFFFF"/>
        </w:rPr>
      </w:pPr>
      <w:r w:rsidRPr="002A09F7">
        <w:rPr>
          <w:rFonts w:asciiTheme="minorHAnsi" w:hAnsiTheme="minorHAnsi" w:cstheme="minorHAnsi"/>
          <w:caps/>
          <w:noProof w:val="0"/>
          <w:szCs w:val="24"/>
          <w:shd w:val="clear" w:color="auto" w:fill="FFFFFF"/>
        </w:rPr>
        <w:t>MIOVSKÝ</w:t>
      </w:r>
      <w:r w:rsidRPr="002A09F7">
        <w:rPr>
          <w:rFonts w:asciiTheme="minorHAnsi" w:hAnsiTheme="minorHAnsi" w:cstheme="minorHAnsi"/>
          <w:noProof w:val="0"/>
          <w:szCs w:val="24"/>
          <w:shd w:val="clear" w:color="auto" w:fill="FFFFFF"/>
        </w:rPr>
        <w:t>, Michal a kol. </w:t>
      </w:r>
      <w:r w:rsidRPr="002A09F7">
        <w:rPr>
          <w:rFonts w:asciiTheme="minorHAnsi" w:hAnsiTheme="minorHAnsi" w:cstheme="minorHAnsi"/>
          <w:i/>
          <w:iCs/>
          <w:noProof w:val="0"/>
          <w:szCs w:val="24"/>
          <w:shd w:val="clear" w:color="auto" w:fill="FFFFFF"/>
        </w:rPr>
        <w:t>Prevence rizikového chování ve školství</w:t>
      </w:r>
      <w:r w:rsidRPr="002A09F7">
        <w:rPr>
          <w:rFonts w:asciiTheme="minorHAnsi" w:hAnsiTheme="minorHAnsi" w:cstheme="minorHAnsi"/>
          <w:noProof w:val="0"/>
          <w:szCs w:val="24"/>
          <w:shd w:val="clear" w:color="auto" w:fill="FFFFFF"/>
        </w:rPr>
        <w:t xml:space="preserve">. Druhé, přepracované a doplněné vydání. Praha: Klinika </w:t>
      </w:r>
      <w:proofErr w:type="spellStart"/>
      <w:r w:rsidRPr="002A09F7">
        <w:rPr>
          <w:rFonts w:asciiTheme="minorHAnsi" w:hAnsiTheme="minorHAnsi" w:cstheme="minorHAnsi"/>
          <w:noProof w:val="0"/>
          <w:szCs w:val="24"/>
          <w:shd w:val="clear" w:color="auto" w:fill="FFFFFF"/>
        </w:rPr>
        <w:t>adiktologie</w:t>
      </w:r>
      <w:proofErr w:type="spellEnd"/>
      <w:r w:rsidRPr="002A09F7">
        <w:rPr>
          <w:rFonts w:asciiTheme="minorHAnsi" w:hAnsiTheme="minorHAnsi" w:cstheme="minorHAnsi"/>
          <w:noProof w:val="0"/>
          <w:szCs w:val="24"/>
          <w:shd w:val="clear" w:color="auto" w:fill="FFFFFF"/>
        </w:rPr>
        <w:t xml:space="preserve"> 1. LF UK v Praze a VFN v Praze, 2015. 328 stran. Monografie. </w:t>
      </w:r>
      <w:r w:rsidRPr="002A09F7">
        <w:rPr>
          <w:rFonts w:asciiTheme="minorHAnsi" w:hAnsiTheme="minorHAnsi" w:cstheme="minorHAnsi"/>
          <w:noProof w:val="0"/>
          <w:szCs w:val="24"/>
        </w:rPr>
        <w:t>ISBN 978-80-7422-392-1</w:t>
      </w:r>
      <w:r w:rsidRPr="002A09F7">
        <w:rPr>
          <w:rFonts w:asciiTheme="minorHAnsi" w:hAnsiTheme="minorHAnsi" w:cstheme="minorHAnsi"/>
          <w:noProof w:val="0"/>
          <w:szCs w:val="24"/>
          <w:shd w:val="clear" w:color="auto" w:fill="FFFFFF"/>
        </w:rPr>
        <w:t>.</w:t>
      </w:r>
    </w:p>
    <w:p w14:paraId="0AC8F669" w14:textId="0793E4A9" w:rsidR="004909BB" w:rsidRDefault="002A09F7" w:rsidP="00192B9D">
      <w:pPr>
        <w:pStyle w:val="NORMLN0"/>
        <w:spacing w:after="100" w:afterAutospacing="1" w:line="276" w:lineRule="auto"/>
        <w:jc w:val="both"/>
        <w:rPr>
          <w:rFonts w:asciiTheme="minorHAnsi" w:hAnsiTheme="minorHAnsi" w:cstheme="minorHAnsi"/>
          <w:noProof w:val="0"/>
          <w:szCs w:val="24"/>
          <w:shd w:val="clear" w:color="auto" w:fill="FFFFFF"/>
        </w:rPr>
      </w:pPr>
      <w:r w:rsidRPr="002A09F7">
        <w:rPr>
          <w:rFonts w:asciiTheme="minorHAnsi" w:hAnsiTheme="minorHAnsi" w:cstheme="minorHAnsi"/>
          <w:caps/>
          <w:noProof w:val="0"/>
          <w:szCs w:val="24"/>
          <w:shd w:val="clear" w:color="auto" w:fill="FFFFFF"/>
        </w:rPr>
        <w:t>MIOVSKÝ</w:t>
      </w:r>
      <w:r>
        <w:rPr>
          <w:rFonts w:asciiTheme="minorHAnsi" w:hAnsiTheme="minorHAnsi" w:cstheme="minorHAnsi"/>
          <w:noProof w:val="0"/>
          <w:szCs w:val="24"/>
          <w:shd w:val="clear" w:color="auto" w:fill="FFFFFF"/>
        </w:rPr>
        <w:t xml:space="preserve">, Michal a kol. </w:t>
      </w:r>
      <w:r w:rsidRPr="002A09F7">
        <w:rPr>
          <w:rFonts w:asciiTheme="minorHAnsi" w:hAnsiTheme="minorHAnsi" w:cstheme="minorHAnsi"/>
          <w:i/>
          <w:noProof w:val="0"/>
          <w:szCs w:val="24"/>
          <w:shd w:val="clear" w:color="auto" w:fill="FFFFFF"/>
        </w:rPr>
        <w:t>P</w:t>
      </w:r>
      <w:r>
        <w:rPr>
          <w:rFonts w:asciiTheme="minorHAnsi" w:hAnsiTheme="minorHAnsi" w:cstheme="minorHAnsi"/>
          <w:i/>
          <w:iCs/>
          <w:noProof w:val="0"/>
          <w:szCs w:val="24"/>
          <w:shd w:val="clear" w:color="auto" w:fill="FFFFFF"/>
        </w:rPr>
        <w:t>rogramy a intervence školské prevence rizikového chování v praxi</w:t>
      </w:r>
      <w:r w:rsidRPr="002A09F7">
        <w:rPr>
          <w:rFonts w:asciiTheme="minorHAnsi" w:hAnsiTheme="minorHAnsi" w:cstheme="minorHAnsi"/>
          <w:noProof w:val="0"/>
          <w:szCs w:val="24"/>
          <w:shd w:val="clear" w:color="auto" w:fill="FFFFFF"/>
        </w:rPr>
        <w:t xml:space="preserve">. Druhé, přepracované a doplněné vydání. Praha: Klinika </w:t>
      </w:r>
      <w:proofErr w:type="spellStart"/>
      <w:r w:rsidRPr="002A09F7">
        <w:rPr>
          <w:rFonts w:asciiTheme="minorHAnsi" w:hAnsiTheme="minorHAnsi" w:cstheme="minorHAnsi"/>
          <w:noProof w:val="0"/>
          <w:szCs w:val="24"/>
          <w:shd w:val="clear" w:color="auto" w:fill="FFFFFF"/>
        </w:rPr>
        <w:t>adiktologie</w:t>
      </w:r>
      <w:proofErr w:type="spellEnd"/>
      <w:r w:rsidRPr="002A09F7">
        <w:rPr>
          <w:rFonts w:asciiTheme="minorHAnsi" w:hAnsiTheme="minorHAnsi" w:cstheme="minorHAnsi"/>
          <w:noProof w:val="0"/>
          <w:szCs w:val="24"/>
          <w:shd w:val="clear" w:color="auto" w:fill="FFFFFF"/>
        </w:rPr>
        <w:t xml:space="preserve"> 1. LF UK v Praze a VFN v Praze, 2015. </w:t>
      </w:r>
      <w:r w:rsidR="004909BB">
        <w:rPr>
          <w:rFonts w:asciiTheme="minorHAnsi" w:hAnsiTheme="minorHAnsi" w:cstheme="minorHAnsi"/>
          <w:noProof w:val="0"/>
          <w:szCs w:val="24"/>
          <w:shd w:val="clear" w:color="auto" w:fill="FFFFFF"/>
        </w:rPr>
        <w:t>405</w:t>
      </w:r>
      <w:r w:rsidRPr="002A09F7">
        <w:rPr>
          <w:rFonts w:asciiTheme="minorHAnsi" w:hAnsiTheme="minorHAnsi" w:cstheme="minorHAnsi"/>
          <w:noProof w:val="0"/>
          <w:szCs w:val="24"/>
          <w:shd w:val="clear" w:color="auto" w:fill="FFFFFF"/>
        </w:rPr>
        <w:t xml:space="preserve"> stran. Monografie. </w:t>
      </w:r>
      <w:r w:rsidR="004909BB">
        <w:rPr>
          <w:rFonts w:asciiTheme="minorHAnsi" w:hAnsiTheme="minorHAnsi" w:cstheme="minorHAnsi"/>
          <w:noProof w:val="0"/>
          <w:szCs w:val="24"/>
        </w:rPr>
        <w:t>ISBN 978-80-7422-394</w:t>
      </w:r>
      <w:r w:rsidRPr="002A09F7">
        <w:rPr>
          <w:rFonts w:asciiTheme="minorHAnsi" w:hAnsiTheme="minorHAnsi" w:cstheme="minorHAnsi"/>
          <w:noProof w:val="0"/>
          <w:szCs w:val="24"/>
        </w:rPr>
        <w:t>-</w:t>
      </w:r>
      <w:r w:rsidR="004909BB">
        <w:rPr>
          <w:rFonts w:asciiTheme="minorHAnsi" w:hAnsiTheme="minorHAnsi" w:cstheme="minorHAnsi"/>
          <w:noProof w:val="0"/>
          <w:szCs w:val="24"/>
        </w:rPr>
        <w:t>5</w:t>
      </w:r>
      <w:r w:rsidR="004E25C4">
        <w:rPr>
          <w:rFonts w:asciiTheme="minorHAnsi" w:hAnsiTheme="minorHAnsi" w:cstheme="minorHAnsi"/>
          <w:noProof w:val="0"/>
          <w:szCs w:val="24"/>
          <w:shd w:val="clear" w:color="auto" w:fill="FFFFFF"/>
        </w:rPr>
        <w:t>.</w:t>
      </w:r>
    </w:p>
    <w:p w14:paraId="0AC8F66A" w14:textId="77777777" w:rsidR="004909BB" w:rsidRPr="002A09F7" w:rsidRDefault="004909BB" w:rsidP="00192B9D">
      <w:pPr>
        <w:pStyle w:val="NORMLN0"/>
        <w:spacing w:after="100" w:afterAutospacing="1" w:line="276" w:lineRule="auto"/>
        <w:jc w:val="both"/>
        <w:rPr>
          <w:rFonts w:asciiTheme="minorHAnsi" w:hAnsiTheme="minorHAnsi" w:cstheme="minorHAnsi"/>
          <w:caps/>
          <w:noProof w:val="0"/>
          <w:szCs w:val="24"/>
          <w:shd w:val="clear" w:color="auto" w:fill="FFFFFF"/>
        </w:rPr>
      </w:pPr>
      <w:r w:rsidRPr="002A09F7">
        <w:rPr>
          <w:rFonts w:asciiTheme="minorHAnsi" w:hAnsiTheme="minorHAnsi" w:cstheme="minorHAnsi"/>
          <w:caps/>
          <w:noProof w:val="0"/>
          <w:szCs w:val="24"/>
          <w:shd w:val="clear" w:color="auto" w:fill="FFFFFF"/>
        </w:rPr>
        <w:t>MIOVSKÝ</w:t>
      </w:r>
      <w:r w:rsidRPr="002A09F7">
        <w:rPr>
          <w:rFonts w:asciiTheme="minorHAnsi" w:hAnsiTheme="minorHAnsi" w:cstheme="minorHAnsi"/>
          <w:noProof w:val="0"/>
          <w:szCs w:val="24"/>
          <w:shd w:val="clear" w:color="auto" w:fill="FFFFFF"/>
        </w:rPr>
        <w:t>, Michal a kol. </w:t>
      </w:r>
      <w:r>
        <w:rPr>
          <w:rFonts w:asciiTheme="minorHAnsi" w:hAnsiTheme="minorHAnsi" w:cstheme="minorHAnsi"/>
          <w:i/>
          <w:iCs/>
          <w:noProof w:val="0"/>
          <w:szCs w:val="24"/>
          <w:shd w:val="clear" w:color="auto" w:fill="FFFFFF"/>
        </w:rPr>
        <w:t>Kvalita a efektivita v prevenci rizikového chování dětí a dospělých</w:t>
      </w:r>
      <w:r w:rsidRPr="002A09F7">
        <w:rPr>
          <w:rFonts w:asciiTheme="minorHAnsi" w:hAnsiTheme="minorHAnsi" w:cstheme="minorHAnsi"/>
          <w:noProof w:val="0"/>
          <w:szCs w:val="24"/>
          <w:shd w:val="clear" w:color="auto" w:fill="FFFFFF"/>
        </w:rPr>
        <w:t xml:space="preserve">. </w:t>
      </w:r>
      <w:r>
        <w:rPr>
          <w:rFonts w:asciiTheme="minorHAnsi" w:hAnsiTheme="minorHAnsi" w:cstheme="minorHAnsi"/>
          <w:noProof w:val="0"/>
          <w:szCs w:val="24"/>
          <w:shd w:val="clear" w:color="auto" w:fill="FFFFFF"/>
        </w:rPr>
        <w:t>První</w:t>
      </w:r>
      <w:r w:rsidRPr="002A09F7">
        <w:rPr>
          <w:rFonts w:asciiTheme="minorHAnsi" w:hAnsiTheme="minorHAnsi" w:cstheme="minorHAnsi"/>
          <w:noProof w:val="0"/>
          <w:szCs w:val="24"/>
          <w:shd w:val="clear" w:color="auto" w:fill="FFFFFF"/>
        </w:rPr>
        <w:t xml:space="preserve"> vydání. Praha: Klinika </w:t>
      </w:r>
      <w:proofErr w:type="spellStart"/>
      <w:r w:rsidRPr="002A09F7">
        <w:rPr>
          <w:rFonts w:asciiTheme="minorHAnsi" w:hAnsiTheme="minorHAnsi" w:cstheme="minorHAnsi"/>
          <w:noProof w:val="0"/>
          <w:szCs w:val="24"/>
          <w:shd w:val="clear" w:color="auto" w:fill="FFFFFF"/>
        </w:rPr>
        <w:t>adiktologie</w:t>
      </w:r>
      <w:proofErr w:type="spellEnd"/>
      <w:r w:rsidRPr="002A09F7">
        <w:rPr>
          <w:rFonts w:asciiTheme="minorHAnsi" w:hAnsiTheme="minorHAnsi" w:cstheme="minorHAnsi"/>
          <w:noProof w:val="0"/>
          <w:szCs w:val="24"/>
          <w:shd w:val="clear" w:color="auto" w:fill="FFFFFF"/>
        </w:rPr>
        <w:t xml:space="preserve"> 1. LF UK v Praze a VFN v Praze, 2015. </w:t>
      </w:r>
      <w:r>
        <w:rPr>
          <w:rFonts w:asciiTheme="minorHAnsi" w:hAnsiTheme="minorHAnsi" w:cstheme="minorHAnsi"/>
          <w:noProof w:val="0"/>
          <w:szCs w:val="24"/>
          <w:shd w:val="clear" w:color="auto" w:fill="FFFFFF"/>
        </w:rPr>
        <w:t>165</w:t>
      </w:r>
      <w:r w:rsidRPr="002A09F7">
        <w:rPr>
          <w:rFonts w:asciiTheme="minorHAnsi" w:hAnsiTheme="minorHAnsi" w:cstheme="minorHAnsi"/>
          <w:noProof w:val="0"/>
          <w:szCs w:val="24"/>
          <w:shd w:val="clear" w:color="auto" w:fill="FFFFFF"/>
        </w:rPr>
        <w:t xml:space="preserve"> stran. Monografie. </w:t>
      </w:r>
      <w:r>
        <w:rPr>
          <w:rFonts w:asciiTheme="minorHAnsi" w:hAnsiTheme="minorHAnsi" w:cstheme="minorHAnsi"/>
          <w:noProof w:val="0"/>
          <w:szCs w:val="24"/>
        </w:rPr>
        <w:t>ISBN 978-80-7422-395-2</w:t>
      </w:r>
      <w:r w:rsidRPr="002A09F7">
        <w:rPr>
          <w:rFonts w:asciiTheme="minorHAnsi" w:hAnsiTheme="minorHAnsi" w:cstheme="minorHAnsi"/>
          <w:noProof w:val="0"/>
          <w:szCs w:val="24"/>
          <w:shd w:val="clear" w:color="auto" w:fill="FFFFFF"/>
        </w:rPr>
        <w:t>.</w:t>
      </w:r>
    </w:p>
    <w:p w14:paraId="0AC8F66B" w14:textId="77777777" w:rsidR="004909BB" w:rsidRPr="002A09F7" w:rsidRDefault="004909BB" w:rsidP="002A09F7">
      <w:pPr>
        <w:pStyle w:val="NORMLN0"/>
        <w:jc w:val="both"/>
        <w:rPr>
          <w:rFonts w:asciiTheme="minorHAnsi" w:hAnsiTheme="minorHAnsi" w:cstheme="minorHAnsi"/>
          <w:caps/>
          <w:noProof w:val="0"/>
          <w:szCs w:val="24"/>
          <w:shd w:val="clear" w:color="auto" w:fill="FFFFFF"/>
        </w:rPr>
      </w:pPr>
    </w:p>
    <w:p w14:paraId="0AC8F66C" w14:textId="77777777" w:rsidR="002A09F7" w:rsidRPr="002A09F7" w:rsidRDefault="002A09F7" w:rsidP="002A09F7">
      <w:pPr>
        <w:pStyle w:val="NORMLN0"/>
        <w:jc w:val="both"/>
        <w:rPr>
          <w:rFonts w:asciiTheme="minorHAnsi" w:hAnsiTheme="minorHAnsi" w:cstheme="minorHAnsi"/>
          <w:caps/>
          <w:noProof w:val="0"/>
          <w:szCs w:val="24"/>
          <w:shd w:val="clear" w:color="auto" w:fill="FFFFFF"/>
        </w:rPr>
      </w:pPr>
    </w:p>
    <w:p w14:paraId="0AC8F66D" w14:textId="77777777" w:rsidR="002A09F7" w:rsidRDefault="002A09F7" w:rsidP="00582241"/>
    <w:p w14:paraId="0AC8F66E" w14:textId="77777777" w:rsidR="004909BB" w:rsidRDefault="004909BB" w:rsidP="00582241"/>
    <w:p w14:paraId="0AC8F66F" w14:textId="0F15CCE4" w:rsidR="004909BB" w:rsidRDefault="004909BB" w:rsidP="00582241"/>
    <w:p w14:paraId="5261F38F" w14:textId="4B19DCE0" w:rsidR="00386F08" w:rsidRDefault="00386F08" w:rsidP="00582241"/>
    <w:p w14:paraId="3A3B532B" w14:textId="10F271A4" w:rsidR="00386F08" w:rsidRDefault="00386F08" w:rsidP="00582241"/>
    <w:p w14:paraId="3FFE4BF6" w14:textId="19B4FCBA" w:rsidR="00386F08" w:rsidRDefault="00386F08" w:rsidP="00582241"/>
    <w:p w14:paraId="4F5035AC" w14:textId="5327F9F9" w:rsidR="00386F08" w:rsidRDefault="00386F08" w:rsidP="00582241"/>
    <w:p w14:paraId="3FADB447" w14:textId="77777777" w:rsidR="00386F08" w:rsidRDefault="00386F08" w:rsidP="00582241"/>
    <w:p w14:paraId="0AC8F670" w14:textId="77777777" w:rsidR="004909BB" w:rsidRDefault="004909BB" w:rsidP="00582241"/>
    <w:p w14:paraId="0AC8F673" w14:textId="51A88380" w:rsidR="00882653" w:rsidRPr="00882653" w:rsidRDefault="00882653" w:rsidP="00CE1565">
      <w:pPr>
        <w:pStyle w:val="Nadpis1"/>
      </w:pPr>
      <w:bookmarkStart w:id="32" w:name="_Toc116980326"/>
      <w:r w:rsidRPr="00882653">
        <w:lastRenderedPageBreak/>
        <w:t xml:space="preserve">Příloha č. </w:t>
      </w:r>
      <w:r w:rsidR="0069362B">
        <w:t>5</w:t>
      </w:r>
      <w:r w:rsidR="00582241">
        <w:t xml:space="preserve"> - </w:t>
      </w:r>
      <w:r w:rsidRPr="00882653">
        <w:t>Důležité kontakty</w:t>
      </w:r>
      <w:bookmarkEnd w:id="32"/>
    </w:p>
    <w:p w14:paraId="0AC8F675" w14:textId="23DCB906" w:rsidR="004909BB" w:rsidRPr="00920744" w:rsidRDefault="004909BB" w:rsidP="004909BB">
      <w:pPr>
        <w:spacing w:after="0"/>
      </w:pPr>
      <w:r w:rsidRPr="004909BB">
        <w:rPr>
          <w:b/>
        </w:rPr>
        <w:t>Pedagogicko-psychologická poradna Olomouckého kraje</w:t>
      </w:r>
      <w:r w:rsidRPr="00920744">
        <w:br/>
        <w:t xml:space="preserve">U Sportovní haly </w:t>
      </w:r>
      <w:proofErr w:type="gramStart"/>
      <w:r w:rsidRPr="00920744">
        <w:t>1a</w:t>
      </w:r>
      <w:proofErr w:type="gramEnd"/>
      <w:r w:rsidRPr="00920744">
        <w:t>, 779 00 Olomouc</w:t>
      </w:r>
      <w:r w:rsidRPr="00920744">
        <w:br/>
      </w:r>
      <w:hyperlink r:id="rId17" w:history="1">
        <w:r w:rsidRPr="006C7CA6">
          <w:rPr>
            <w:rStyle w:val="Hypertextovodkaz"/>
            <w:rFonts w:ascii="Calibri" w:hAnsi="Calibri"/>
            <w:b/>
            <w:sz w:val="24"/>
            <w:szCs w:val="24"/>
          </w:rPr>
          <w:t>www.ppp-olomouc.cz</w:t>
        </w:r>
      </w:hyperlink>
      <w:r w:rsidRPr="00920744">
        <w:br/>
      </w:r>
      <w:hyperlink r:id="rId18" w:history="1">
        <w:r w:rsidRPr="00920744">
          <w:rPr>
            <w:rStyle w:val="Hypertextovodkaz"/>
            <w:rFonts w:ascii="Calibri" w:hAnsi="Calibri"/>
            <w:b/>
            <w:color w:val="auto"/>
            <w:sz w:val="24"/>
            <w:szCs w:val="24"/>
            <w:u w:val="none"/>
          </w:rPr>
          <w:t>ppp@ppp-olomouc.cz</w:t>
        </w:r>
      </w:hyperlink>
    </w:p>
    <w:p w14:paraId="0AC8F676" w14:textId="77777777" w:rsidR="004909BB" w:rsidRDefault="004909BB" w:rsidP="004909BB">
      <w:pPr>
        <w:spacing w:after="0"/>
        <w:rPr>
          <w:rFonts w:cstheme="minorHAnsi"/>
          <w:bCs/>
        </w:rPr>
      </w:pPr>
      <w:r w:rsidRPr="004909BB">
        <w:rPr>
          <w:rFonts w:cstheme="minorHAnsi"/>
          <w:bCs/>
        </w:rPr>
        <w:t xml:space="preserve">PhDr. Věra Neusar  a Mgr. Kateřina Motlová  - metodičky prevence PPP a SPC OK </w:t>
      </w:r>
    </w:p>
    <w:p w14:paraId="0AC8F677" w14:textId="20487383" w:rsidR="004909BB" w:rsidRPr="004909BB" w:rsidRDefault="004909BB" w:rsidP="004909BB">
      <w:pPr>
        <w:spacing w:after="0"/>
        <w:rPr>
          <w:rFonts w:cstheme="minorHAnsi"/>
        </w:rPr>
      </w:pPr>
      <w:r w:rsidRPr="004909BB">
        <w:rPr>
          <w:rFonts w:cstheme="minorHAnsi"/>
        </w:rPr>
        <w:t xml:space="preserve">Kontakty: </w:t>
      </w:r>
      <w:hyperlink r:id="rId19" w:history="1">
        <w:r w:rsidRPr="004909BB">
          <w:rPr>
            <w:rStyle w:val="Hypertextovodkaz"/>
            <w:rFonts w:cstheme="minorHAnsi"/>
          </w:rPr>
          <w:t>neusar@ppp-olomouc.cz</w:t>
        </w:r>
      </w:hyperlink>
      <w:r w:rsidRPr="004909BB">
        <w:rPr>
          <w:rFonts w:cstheme="minorHAnsi"/>
        </w:rPr>
        <w:t>   tel. 582 800 06</w:t>
      </w:r>
      <w:r w:rsidR="0029421E">
        <w:rPr>
          <w:rFonts w:cstheme="minorHAnsi"/>
        </w:rPr>
        <w:t>6</w:t>
      </w:r>
      <w:r w:rsidRPr="004909BB">
        <w:rPr>
          <w:rFonts w:cstheme="minorHAnsi"/>
        </w:rPr>
        <w:t xml:space="preserve">  </w:t>
      </w:r>
    </w:p>
    <w:p w14:paraId="0AC8F678" w14:textId="1684256F" w:rsidR="004909BB" w:rsidRPr="004909BB" w:rsidRDefault="004909BB" w:rsidP="004909BB">
      <w:pPr>
        <w:spacing w:after="0"/>
        <w:rPr>
          <w:rFonts w:cstheme="minorHAnsi"/>
        </w:rPr>
      </w:pPr>
      <w:r w:rsidRPr="004909BB">
        <w:rPr>
          <w:rFonts w:cstheme="minorHAnsi"/>
        </w:rPr>
        <w:t xml:space="preserve">                  </w:t>
      </w:r>
      <w:hyperlink r:id="rId20" w:history="1">
        <w:r w:rsidRPr="004909BB">
          <w:rPr>
            <w:rStyle w:val="Hypertextovodkaz"/>
            <w:rFonts w:cstheme="minorHAnsi"/>
          </w:rPr>
          <w:t>motlova@ppp-olomouc.cz</w:t>
        </w:r>
      </w:hyperlink>
      <w:r w:rsidRPr="004909BB">
        <w:rPr>
          <w:rFonts w:cstheme="minorHAnsi"/>
        </w:rPr>
        <w:t>  tel. 582 800 06</w:t>
      </w:r>
      <w:r w:rsidR="0029421E">
        <w:rPr>
          <w:rFonts w:cstheme="minorHAnsi"/>
        </w:rPr>
        <w:t>8</w:t>
      </w:r>
      <w:r w:rsidRPr="004909BB">
        <w:rPr>
          <w:rFonts w:cstheme="minorHAnsi"/>
        </w:rPr>
        <w:t xml:space="preserve">  </w:t>
      </w:r>
    </w:p>
    <w:p w14:paraId="0AC8F679" w14:textId="77777777" w:rsidR="004909BB" w:rsidRPr="00920744" w:rsidRDefault="004909BB" w:rsidP="004909BB">
      <w:pPr>
        <w:spacing w:after="0" w:line="240" w:lineRule="auto"/>
        <w:jc w:val="both"/>
        <w:rPr>
          <w:rFonts w:ascii="Calibri" w:hAnsi="Calibri"/>
          <w:b/>
        </w:rPr>
      </w:pPr>
    </w:p>
    <w:p w14:paraId="0AC8F67A" w14:textId="77777777" w:rsidR="004909BB" w:rsidRPr="00920744" w:rsidRDefault="004909BB" w:rsidP="004909BB">
      <w:pPr>
        <w:spacing w:after="0" w:line="240" w:lineRule="auto"/>
        <w:jc w:val="both"/>
        <w:rPr>
          <w:rFonts w:ascii="Calibri" w:hAnsi="Calibri"/>
          <w:b/>
        </w:rPr>
      </w:pPr>
      <w:r w:rsidRPr="00920744">
        <w:rPr>
          <w:rFonts w:ascii="Calibri" w:hAnsi="Calibri"/>
          <w:b/>
        </w:rPr>
        <w:t>Krajský koordinátor primární prevence</w:t>
      </w:r>
    </w:p>
    <w:p w14:paraId="0AC8F67B" w14:textId="77777777" w:rsidR="004909BB" w:rsidRPr="00920744" w:rsidRDefault="004909BB" w:rsidP="004909BB">
      <w:r w:rsidRPr="00920744">
        <w:t>PhDr. Ladislav Spurný</w:t>
      </w:r>
    </w:p>
    <w:p w14:paraId="0AC8F67C" w14:textId="77777777" w:rsidR="004909BB" w:rsidRPr="00920744" w:rsidRDefault="004909BB" w:rsidP="004909BB">
      <w:pPr>
        <w:pStyle w:val="Normlnweb"/>
        <w:spacing w:before="0" w:beforeAutospacing="0" w:after="0" w:afterAutospacing="0"/>
        <w:rPr>
          <w:rFonts w:ascii="Calibri" w:hAnsi="Calibri"/>
          <w:iCs/>
        </w:rPr>
      </w:pPr>
      <w:r w:rsidRPr="00920744">
        <w:rPr>
          <w:rFonts w:ascii="Calibri" w:hAnsi="Calibri"/>
          <w:iCs/>
        </w:rPr>
        <w:t xml:space="preserve">Jeremenkova 40a, 779 11 Olomouc </w:t>
      </w:r>
    </w:p>
    <w:p w14:paraId="0AC8F67D" w14:textId="77777777" w:rsidR="004909BB" w:rsidRPr="00920744" w:rsidRDefault="004909BB" w:rsidP="004909BB">
      <w:pPr>
        <w:pStyle w:val="Normlnweb"/>
        <w:spacing w:before="0" w:beforeAutospacing="0" w:after="0" w:afterAutospacing="0"/>
        <w:rPr>
          <w:rFonts w:ascii="Calibri" w:hAnsi="Calibri"/>
          <w:iCs/>
        </w:rPr>
      </w:pPr>
      <w:r w:rsidRPr="00920744">
        <w:rPr>
          <w:rStyle w:val="Siln"/>
          <w:rFonts w:ascii="Calibri" w:hAnsi="Calibri"/>
          <w:b w:val="0"/>
          <w:iCs/>
        </w:rPr>
        <w:t>Telefon:</w:t>
      </w:r>
      <w:r w:rsidRPr="00920744">
        <w:rPr>
          <w:rFonts w:ascii="Calibri" w:hAnsi="Calibri"/>
          <w:iCs/>
        </w:rPr>
        <w:t xml:space="preserve"> </w:t>
      </w:r>
      <w:r w:rsidRPr="00920744">
        <w:rPr>
          <w:rStyle w:val="skypepnhprintcontainer"/>
          <w:rFonts w:ascii="Calibri" w:hAnsi="Calibri"/>
          <w:iCs/>
        </w:rPr>
        <w:t>585 508 545</w:t>
      </w:r>
      <w:r w:rsidRPr="00920744">
        <w:rPr>
          <w:rStyle w:val="skypepnhmark"/>
          <w:rFonts w:ascii="Calibri" w:eastAsiaTheme="majorEastAsia" w:hAnsi="Calibri"/>
          <w:iCs/>
          <w:specVanish w:val="0"/>
        </w:rPr>
        <w:t xml:space="preserve"> </w:t>
      </w:r>
    </w:p>
    <w:p w14:paraId="0AC8F67E" w14:textId="5A2DA340" w:rsidR="004909BB" w:rsidRPr="00920744" w:rsidRDefault="00D35645" w:rsidP="004909BB">
      <w:pPr>
        <w:pStyle w:val="Normlnweb"/>
        <w:spacing w:before="0" w:beforeAutospacing="0" w:after="0" w:afterAutospacing="0"/>
        <w:rPr>
          <w:rFonts w:ascii="Calibri" w:hAnsi="Calibri"/>
          <w:iCs/>
        </w:rPr>
      </w:pPr>
      <w:hyperlink r:id="rId21" w:history="1">
        <w:r w:rsidR="004909BB" w:rsidRPr="00920744">
          <w:rPr>
            <w:rStyle w:val="Hypertextovodkaz"/>
            <w:rFonts w:ascii="Calibri" w:hAnsi="Calibri"/>
            <w:iCs/>
            <w:color w:val="auto"/>
            <w:u w:val="none"/>
          </w:rPr>
          <w:t>l.spurny@kr-olomoucky.cz</w:t>
        </w:r>
      </w:hyperlink>
      <w:r w:rsidR="004909BB" w:rsidRPr="00920744">
        <w:rPr>
          <w:rFonts w:ascii="Calibri" w:hAnsi="Calibri"/>
          <w:iCs/>
        </w:rPr>
        <w:t xml:space="preserve"> </w:t>
      </w:r>
    </w:p>
    <w:p w14:paraId="0AC8F67F" w14:textId="77777777" w:rsidR="004909BB" w:rsidRPr="00920744" w:rsidRDefault="004909BB" w:rsidP="004909BB">
      <w:pPr>
        <w:spacing w:after="0" w:line="240" w:lineRule="auto"/>
        <w:jc w:val="both"/>
        <w:rPr>
          <w:rFonts w:ascii="Calibri" w:hAnsi="Calibri"/>
        </w:rPr>
      </w:pPr>
    </w:p>
    <w:p w14:paraId="0AC8F680" w14:textId="77777777" w:rsidR="004909BB" w:rsidRPr="00B44E70" w:rsidRDefault="004909BB" w:rsidP="004909BB">
      <w:pPr>
        <w:spacing w:after="0" w:line="240" w:lineRule="auto"/>
        <w:jc w:val="both"/>
        <w:rPr>
          <w:rFonts w:ascii="Calibri" w:hAnsi="Calibri"/>
          <w:b/>
          <w:bCs/>
        </w:rPr>
      </w:pPr>
      <w:r w:rsidRPr="00920744">
        <w:rPr>
          <w:rFonts w:ascii="Calibri" w:hAnsi="Calibri"/>
          <w:b/>
        </w:rPr>
        <w:t xml:space="preserve">Krajská </w:t>
      </w:r>
      <w:proofErr w:type="spellStart"/>
      <w:r w:rsidRPr="00920744">
        <w:rPr>
          <w:rFonts w:ascii="Calibri" w:hAnsi="Calibri"/>
          <w:b/>
        </w:rPr>
        <w:t>rómská</w:t>
      </w:r>
      <w:proofErr w:type="spellEnd"/>
      <w:r w:rsidRPr="00920744">
        <w:rPr>
          <w:rFonts w:ascii="Calibri" w:hAnsi="Calibri"/>
          <w:b/>
        </w:rPr>
        <w:t xml:space="preserve"> koordinátora</w:t>
      </w:r>
    </w:p>
    <w:p w14:paraId="0AC8F681" w14:textId="77777777" w:rsidR="004909BB" w:rsidRPr="00920744" w:rsidRDefault="004909BB" w:rsidP="004909BB">
      <w:pPr>
        <w:spacing w:after="0" w:line="240" w:lineRule="auto"/>
        <w:jc w:val="both"/>
        <w:rPr>
          <w:rFonts w:ascii="Calibri" w:hAnsi="Calibri"/>
        </w:rPr>
      </w:pPr>
      <w:r w:rsidRPr="00920744">
        <w:rPr>
          <w:rFonts w:ascii="Calibri" w:hAnsi="Calibri"/>
        </w:rPr>
        <w:t xml:space="preserve">PhDr. Renáta </w:t>
      </w:r>
      <w:proofErr w:type="spellStart"/>
      <w:r w:rsidRPr="00920744">
        <w:rPr>
          <w:rFonts w:ascii="Calibri" w:hAnsi="Calibri"/>
        </w:rPr>
        <w:t>Köttnerová</w:t>
      </w:r>
      <w:proofErr w:type="spellEnd"/>
    </w:p>
    <w:p w14:paraId="0AC8F682" w14:textId="77777777" w:rsidR="004909BB" w:rsidRPr="00920744" w:rsidRDefault="004909BB" w:rsidP="004909BB">
      <w:pPr>
        <w:spacing w:after="0" w:line="240" w:lineRule="auto"/>
        <w:jc w:val="both"/>
        <w:rPr>
          <w:rFonts w:ascii="Calibri" w:hAnsi="Calibri" w:cs="Times New Roman"/>
        </w:rPr>
      </w:pPr>
      <w:r w:rsidRPr="00920744">
        <w:rPr>
          <w:rFonts w:ascii="Calibri" w:hAnsi="Calibri" w:cs="Times New Roman"/>
        </w:rPr>
        <w:t>Odbor sociálních věcí, Krajský úřad Olomouckého kraje</w:t>
      </w:r>
    </w:p>
    <w:p w14:paraId="0AC8F683" w14:textId="77777777" w:rsidR="004909BB" w:rsidRPr="00920744" w:rsidRDefault="004909BB" w:rsidP="004909BB">
      <w:pPr>
        <w:spacing w:after="0" w:line="240" w:lineRule="auto"/>
        <w:jc w:val="both"/>
        <w:rPr>
          <w:rFonts w:ascii="Calibri" w:hAnsi="Calibri" w:cs="Times New Roman"/>
        </w:rPr>
      </w:pPr>
      <w:r w:rsidRPr="00920744">
        <w:rPr>
          <w:rFonts w:ascii="Calibri" w:hAnsi="Calibri" w:cs="Times New Roman"/>
        </w:rPr>
        <w:t>Jeremenkova 40a, 779 11 Olomouc</w:t>
      </w:r>
    </w:p>
    <w:p w14:paraId="0AC8F684" w14:textId="77777777" w:rsidR="004909BB" w:rsidRPr="00920744" w:rsidRDefault="004909BB" w:rsidP="004909BB">
      <w:pPr>
        <w:spacing w:after="0" w:line="240" w:lineRule="auto"/>
        <w:jc w:val="both"/>
        <w:rPr>
          <w:rFonts w:ascii="Calibri" w:hAnsi="Calibri" w:cs="Times New Roman"/>
        </w:rPr>
      </w:pPr>
      <w:r w:rsidRPr="00920744">
        <w:rPr>
          <w:rFonts w:ascii="Calibri" w:hAnsi="Calibri" w:cs="Times New Roman"/>
        </w:rPr>
        <w:t>Telefon.: 585 </w:t>
      </w:r>
      <w:proofErr w:type="gramStart"/>
      <w:r w:rsidRPr="00920744">
        <w:rPr>
          <w:rFonts w:ascii="Calibri" w:hAnsi="Calibri" w:cs="Times New Roman"/>
        </w:rPr>
        <w:t>508 </w:t>
      </w:r>
      <w:r>
        <w:rPr>
          <w:rFonts w:ascii="Calibri" w:hAnsi="Calibri" w:cs="Times New Roman"/>
        </w:rPr>
        <w:t>,</w:t>
      </w:r>
      <w:proofErr w:type="gramEnd"/>
      <w:r>
        <w:rPr>
          <w:rFonts w:ascii="Calibri" w:hAnsi="Calibri" w:cs="Times New Roman"/>
        </w:rPr>
        <w:t xml:space="preserve"> </w:t>
      </w:r>
      <w:r w:rsidRPr="00920744">
        <w:rPr>
          <w:rFonts w:ascii="Calibri" w:hAnsi="Calibri" w:cs="Times New Roman"/>
        </w:rPr>
        <w:t>mobil: +420 602 764 893</w:t>
      </w:r>
      <w:r w:rsidRPr="00920744">
        <w:rPr>
          <w:rFonts w:ascii="Calibri" w:hAnsi="Calibri" w:cs="Times New Roman"/>
          <w:vanish/>
        </w:rPr>
        <w:t xml:space="preserve"> </w:t>
      </w:r>
    </w:p>
    <w:p w14:paraId="0AC8F685" w14:textId="4C6BAF37" w:rsidR="004909BB" w:rsidRPr="00920744" w:rsidRDefault="00D35645" w:rsidP="004909BB">
      <w:pPr>
        <w:spacing w:after="0" w:line="240" w:lineRule="auto"/>
        <w:jc w:val="both"/>
        <w:rPr>
          <w:rFonts w:ascii="Calibri" w:hAnsi="Calibri" w:cs="Times New Roman"/>
        </w:rPr>
      </w:pPr>
      <w:hyperlink r:id="rId22" w:history="1">
        <w:r w:rsidR="004909BB" w:rsidRPr="00920744">
          <w:rPr>
            <w:rFonts w:ascii="Calibri" w:hAnsi="Calibri" w:cs="Times New Roman"/>
          </w:rPr>
          <w:t>r.kottnerova@kr-olomoucky.cz</w:t>
        </w:r>
      </w:hyperlink>
    </w:p>
    <w:p w14:paraId="0AC8F686" w14:textId="22982AE4" w:rsidR="004909BB" w:rsidRPr="00920744" w:rsidRDefault="004909BB" w:rsidP="004909BB">
      <w:pPr>
        <w:spacing w:after="0" w:line="240" w:lineRule="auto"/>
        <w:jc w:val="both"/>
        <w:rPr>
          <w:rFonts w:ascii="Calibri" w:hAnsi="Calibri"/>
          <w:b/>
        </w:rPr>
      </w:pPr>
      <w:r w:rsidRPr="00920744">
        <w:rPr>
          <w:rFonts w:ascii="Trebuchet MS" w:hAnsi="Trebuchet MS" w:cs="Times New Roman"/>
        </w:rPr>
        <w:br/>
      </w:r>
      <w:r w:rsidR="0029421E">
        <w:rPr>
          <w:rFonts w:ascii="Calibri" w:hAnsi="Calibri"/>
          <w:b/>
        </w:rPr>
        <w:t>Statutární město</w:t>
      </w:r>
      <w:r w:rsidRPr="00920744">
        <w:rPr>
          <w:rFonts w:ascii="Calibri" w:hAnsi="Calibri"/>
          <w:b/>
        </w:rPr>
        <w:t xml:space="preserve"> Olomouc</w:t>
      </w:r>
      <w:r w:rsidR="0029421E">
        <w:rPr>
          <w:rFonts w:ascii="Calibri" w:hAnsi="Calibri"/>
          <w:b/>
        </w:rPr>
        <w:t xml:space="preserve"> – odbor soc. věcí</w:t>
      </w:r>
    </w:p>
    <w:p w14:paraId="388C076D" w14:textId="3AD74400" w:rsidR="0029421E" w:rsidRDefault="004909BB" w:rsidP="0029421E">
      <w:pPr>
        <w:spacing w:after="0" w:line="240" w:lineRule="auto"/>
        <w:ind w:right="57"/>
        <w:rPr>
          <w:rFonts w:ascii="Calibri" w:hAnsi="Calibri" w:cs="Times New Roman"/>
        </w:rPr>
      </w:pPr>
      <w:r>
        <w:rPr>
          <w:rFonts w:ascii="Calibri" w:hAnsi="Calibri" w:cs="Times New Roman"/>
        </w:rPr>
        <w:t>Štursova 1</w:t>
      </w:r>
      <w:r w:rsidR="0029421E">
        <w:rPr>
          <w:rFonts w:ascii="Calibri" w:hAnsi="Calibri" w:cs="Times New Roman"/>
        </w:rPr>
        <w:t>, 779 00 Olomouc</w:t>
      </w:r>
    </w:p>
    <w:p w14:paraId="0AC8F688" w14:textId="60A59C57" w:rsidR="004909BB" w:rsidRPr="00920744" w:rsidRDefault="0029421E" w:rsidP="0029421E">
      <w:pPr>
        <w:spacing w:after="0" w:line="240" w:lineRule="auto"/>
        <w:ind w:right="57"/>
        <w:outlineLvl w:val="3"/>
        <w:rPr>
          <w:rFonts w:ascii="Calibri" w:hAnsi="Calibri" w:cs="Times New Roman"/>
        </w:rPr>
      </w:pPr>
      <w:r w:rsidRPr="00920744">
        <w:rPr>
          <w:rFonts w:ascii="Calibri" w:hAnsi="Calibri" w:cs="Times New Roman"/>
        </w:rPr>
        <w:t xml:space="preserve">Oddělení péče o rodinu a děti </w:t>
      </w:r>
      <w:r>
        <w:rPr>
          <w:rFonts w:ascii="Calibri" w:hAnsi="Calibri" w:cs="Times New Roman"/>
        </w:rPr>
        <w:t xml:space="preserve">- </w:t>
      </w:r>
      <w:r w:rsidRPr="00920744">
        <w:rPr>
          <w:rFonts w:ascii="Calibri" w:hAnsi="Calibri"/>
        </w:rPr>
        <w:t xml:space="preserve">Mgr. </w:t>
      </w:r>
      <w:r>
        <w:rPr>
          <w:rFonts w:ascii="Calibri" w:hAnsi="Calibri"/>
        </w:rPr>
        <w:t>Andrea Kafková, k</w:t>
      </w:r>
      <w:r w:rsidR="004909BB" w:rsidRPr="00920744">
        <w:rPr>
          <w:rFonts w:ascii="Calibri" w:hAnsi="Calibri" w:cs="Times New Roman"/>
        </w:rPr>
        <w:t>ancelář: 1/219</w:t>
      </w:r>
      <w:r w:rsidR="004909BB" w:rsidRPr="00920744">
        <w:rPr>
          <w:rFonts w:ascii="Calibri" w:hAnsi="Calibri" w:cs="Times New Roman"/>
        </w:rPr>
        <w:br/>
        <w:t>Tel</w:t>
      </w:r>
      <w:r w:rsidR="004909BB">
        <w:rPr>
          <w:rFonts w:ascii="Calibri" w:hAnsi="Calibri" w:cs="Times New Roman"/>
        </w:rPr>
        <w:t xml:space="preserve">efon: </w:t>
      </w:r>
      <w:r w:rsidR="004909BB" w:rsidRPr="00920744">
        <w:rPr>
          <w:rFonts w:ascii="Calibri" w:hAnsi="Calibri" w:cs="Times New Roman"/>
        </w:rPr>
        <w:t>585 562 219</w:t>
      </w:r>
      <w:r w:rsidR="004909BB">
        <w:rPr>
          <w:rFonts w:ascii="Calibri" w:hAnsi="Calibri" w:cs="Times New Roman"/>
        </w:rPr>
        <w:t xml:space="preserve">, mobil: </w:t>
      </w:r>
      <w:r w:rsidR="004909BB" w:rsidRPr="00920744">
        <w:rPr>
          <w:rFonts w:ascii="Calibri" w:hAnsi="Calibri" w:cs="Times New Roman"/>
        </w:rPr>
        <w:t>724</w:t>
      </w:r>
      <w:r w:rsidR="00314AD3">
        <w:rPr>
          <w:rFonts w:ascii="Calibri" w:hAnsi="Calibri" w:cs="Times New Roman"/>
        </w:rPr>
        <w:t> </w:t>
      </w:r>
      <w:r w:rsidR="004909BB" w:rsidRPr="00920744">
        <w:rPr>
          <w:rFonts w:ascii="Calibri" w:hAnsi="Calibri" w:cs="Times New Roman"/>
        </w:rPr>
        <w:t>248</w:t>
      </w:r>
      <w:r w:rsidR="00314AD3">
        <w:rPr>
          <w:rFonts w:ascii="Calibri" w:hAnsi="Calibri" w:cs="Times New Roman"/>
        </w:rPr>
        <w:t xml:space="preserve"> </w:t>
      </w:r>
      <w:r>
        <w:rPr>
          <w:rFonts w:ascii="Calibri" w:hAnsi="Calibri" w:cs="Times New Roman"/>
        </w:rPr>
        <w:t>798</w:t>
      </w:r>
      <w:r w:rsidR="004909BB" w:rsidRPr="00920744">
        <w:rPr>
          <w:rFonts w:ascii="Calibri" w:hAnsi="Calibri" w:cs="Times New Roman"/>
          <w:vanish/>
        </w:rPr>
        <w:t xml:space="preserve"> </w:t>
      </w:r>
      <w:r w:rsidR="004909BB" w:rsidRPr="00920744">
        <w:rPr>
          <w:rFonts w:ascii="Calibri" w:hAnsi="Calibri" w:cs="Times New Roman"/>
        </w:rPr>
        <w:br/>
      </w:r>
      <w:hyperlink r:id="rId23" w:history="1">
        <w:r w:rsidR="00314AD3" w:rsidRPr="00E5345A">
          <w:rPr>
            <w:rStyle w:val="Hypertextovodkaz"/>
            <w:rFonts w:ascii="Calibri" w:hAnsi="Calibri" w:cs="Times New Roman"/>
          </w:rPr>
          <w:t>andrea.kafkova@olomouc.eu</w:t>
        </w:r>
      </w:hyperlink>
    </w:p>
    <w:p w14:paraId="0AC8F689" w14:textId="77777777" w:rsidR="004909BB" w:rsidRDefault="004909BB" w:rsidP="004909BB">
      <w:pPr>
        <w:spacing w:after="0" w:line="240" w:lineRule="auto"/>
        <w:ind w:left="57" w:right="57"/>
        <w:rPr>
          <w:rFonts w:ascii="Calibri" w:hAnsi="Calibri"/>
        </w:rPr>
      </w:pPr>
      <w:r w:rsidRPr="00920744">
        <w:rPr>
          <w:rFonts w:ascii="Calibri" w:hAnsi="Calibri"/>
        </w:rPr>
        <w:tab/>
      </w:r>
      <w:r w:rsidRPr="00920744">
        <w:rPr>
          <w:rFonts w:ascii="Calibri" w:hAnsi="Calibri"/>
        </w:rPr>
        <w:tab/>
      </w:r>
      <w:r w:rsidRPr="00920744">
        <w:rPr>
          <w:rFonts w:ascii="Calibri" w:hAnsi="Calibri"/>
        </w:rPr>
        <w:tab/>
      </w:r>
      <w:r w:rsidRPr="00920744">
        <w:rPr>
          <w:rFonts w:ascii="Calibri" w:hAnsi="Calibri"/>
        </w:rPr>
        <w:tab/>
      </w:r>
    </w:p>
    <w:p w14:paraId="0AC8F68A" w14:textId="6223C30E" w:rsidR="004909BB" w:rsidRPr="005E398D" w:rsidRDefault="004909BB" w:rsidP="004909BB">
      <w:pPr>
        <w:spacing w:after="0" w:line="240" w:lineRule="auto"/>
        <w:ind w:left="57"/>
        <w:outlineLvl w:val="3"/>
        <w:rPr>
          <w:rFonts w:ascii="Calibri" w:hAnsi="Calibri" w:cs="Times New Roman"/>
          <w:b/>
          <w:bCs/>
        </w:rPr>
      </w:pPr>
      <w:r w:rsidRPr="005E398D">
        <w:rPr>
          <w:rFonts w:ascii="Calibri" w:hAnsi="Calibri" w:cs="Times New Roman"/>
          <w:b/>
          <w:bCs/>
        </w:rPr>
        <w:t xml:space="preserve">Mgr. </w:t>
      </w:r>
      <w:r w:rsidR="00192B9D" w:rsidRPr="005E398D">
        <w:rPr>
          <w:rFonts w:ascii="Calibri" w:hAnsi="Calibri" w:cs="Times New Roman"/>
          <w:b/>
          <w:bCs/>
        </w:rPr>
        <w:t>Jiří Křivánek</w:t>
      </w:r>
    </w:p>
    <w:p w14:paraId="0AC8F68B" w14:textId="23ED4610" w:rsidR="004909BB" w:rsidRPr="00143442" w:rsidRDefault="004909BB" w:rsidP="004909BB">
      <w:pPr>
        <w:spacing w:after="0" w:line="240" w:lineRule="auto"/>
        <w:ind w:left="57" w:right="75"/>
        <w:rPr>
          <w:rFonts w:ascii="Calibri" w:hAnsi="Calibri" w:cs="Times New Roman"/>
        </w:rPr>
      </w:pPr>
      <w:r>
        <w:rPr>
          <w:rFonts w:ascii="Calibri" w:hAnsi="Calibri" w:cs="Times New Roman"/>
        </w:rPr>
        <w:t>vedoucí Oddělení soc. prevence</w:t>
      </w:r>
      <w:r w:rsidR="0029421E">
        <w:rPr>
          <w:rFonts w:ascii="Calibri" w:hAnsi="Calibri" w:cs="Times New Roman"/>
        </w:rPr>
        <w:t>, k</w:t>
      </w:r>
      <w:r w:rsidRPr="00143442">
        <w:rPr>
          <w:rFonts w:ascii="Calibri" w:hAnsi="Calibri" w:cs="Times New Roman"/>
        </w:rPr>
        <w:t xml:space="preserve">ancelář: </w:t>
      </w:r>
      <w:r>
        <w:rPr>
          <w:rFonts w:ascii="Calibri" w:hAnsi="Calibri" w:cs="Times New Roman"/>
        </w:rPr>
        <w:t>1/215</w:t>
      </w:r>
      <w:r w:rsidRPr="00143442">
        <w:rPr>
          <w:rFonts w:ascii="Calibri" w:hAnsi="Calibri" w:cs="Times New Roman"/>
        </w:rPr>
        <w:br/>
        <w:t>Tel</w:t>
      </w:r>
      <w:r>
        <w:rPr>
          <w:rFonts w:ascii="Calibri" w:hAnsi="Calibri" w:cs="Times New Roman"/>
        </w:rPr>
        <w:t xml:space="preserve">efon: 585 562 </w:t>
      </w:r>
      <w:r w:rsidR="0029421E">
        <w:rPr>
          <w:rFonts w:ascii="Calibri" w:hAnsi="Calibri" w:cs="Times New Roman"/>
        </w:rPr>
        <w:t>124</w:t>
      </w:r>
      <w:r>
        <w:rPr>
          <w:rFonts w:ascii="Calibri" w:hAnsi="Calibri" w:cs="Times New Roman"/>
        </w:rPr>
        <w:t>, mobil: +420 60</w:t>
      </w:r>
      <w:r w:rsidR="005E398D">
        <w:rPr>
          <w:rFonts w:ascii="Calibri" w:hAnsi="Calibri" w:cs="Times New Roman"/>
        </w:rPr>
        <w:t>5 227 484</w:t>
      </w:r>
      <w:r w:rsidRPr="00143442">
        <w:rPr>
          <w:rFonts w:ascii="Calibri" w:hAnsi="Calibri" w:cs="Times New Roman"/>
          <w:vanish/>
        </w:rPr>
        <w:t xml:space="preserve"> </w:t>
      </w:r>
      <w:r w:rsidRPr="00143442">
        <w:rPr>
          <w:rFonts w:ascii="Calibri" w:hAnsi="Calibri" w:cs="Times New Roman"/>
        </w:rPr>
        <w:br/>
      </w:r>
      <w:hyperlink r:id="rId24" w:history="1">
        <w:r w:rsidR="005E398D" w:rsidRPr="008768A5">
          <w:rPr>
            <w:rStyle w:val="Hypertextovodkaz"/>
            <w:rFonts w:ascii="Calibri" w:hAnsi="Calibri" w:cs="Times New Roman"/>
          </w:rPr>
          <w:t>jiri.krivanek@olomouc.eu</w:t>
        </w:r>
      </w:hyperlink>
    </w:p>
    <w:p w14:paraId="0AC8F68C" w14:textId="77777777" w:rsidR="004909BB" w:rsidRPr="00920744" w:rsidRDefault="004909BB" w:rsidP="004909BB">
      <w:pPr>
        <w:spacing w:after="0" w:line="240" w:lineRule="auto"/>
        <w:ind w:left="57" w:right="57"/>
        <w:rPr>
          <w:rFonts w:ascii="Calibri" w:hAnsi="Calibri"/>
          <w:b/>
        </w:rPr>
      </w:pPr>
    </w:p>
    <w:p w14:paraId="0AC8F68D" w14:textId="77777777" w:rsidR="004909BB" w:rsidRPr="00143442" w:rsidRDefault="004909BB" w:rsidP="004909BB">
      <w:pPr>
        <w:spacing w:after="0" w:line="240" w:lineRule="auto"/>
        <w:jc w:val="both"/>
        <w:rPr>
          <w:rFonts w:ascii="Calibri" w:hAnsi="Calibri"/>
          <w:b/>
        </w:rPr>
      </w:pPr>
      <w:r w:rsidRPr="00143442">
        <w:rPr>
          <w:rFonts w:ascii="Calibri" w:hAnsi="Calibri"/>
          <w:b/>
        </w:rPr>
        <w:t>Středisko sociální prevence Olomouc</w:t>
      </w:r>
    </w:p>
    <w:p w14:paraId="0AC8F68E" w14:textId="77777777" w:rsidR="004909BB" w:rsidRDefault="004909BB" w:rsidP="004909BB">
      <w:pPr>
        <w:spacing w:after="0" w:line="240" w:lineRule="auto"/>
        <w:jc w:val="both"/>
        <w:rPr>
          <w:rFonts w:ascii="Calibri" w:hAnsi="Calibri"/>
        </w:rPr>
      </w:pPr>
      <w:r>
        <w:rPr>
          <w:rFonts w:ascii="Calibri" w:hAnsi="Calibri"/>
        </w:rPr>
        <w:t>Na Vozovce 26, 779 00 Olomouc</w:t>
      </w:r>
    </w:p>
    <w:p w14:paraId="0AC8F68F" w14:textId="77777777" w:rsidR="004909BB" w:rsidRDefault="004909BB" w:rsidP="004909BB">
      <w:pPr>
        <w:spacing w:after="0" w:line="240" w:lineRule="auto"/>
        <w:jc w:val="both"/>
        <w:rPr>
          <w:rFonts w:ascii="Calibri" w:hAnsi="Calibri"/>
        </w:rPr>
      </w:pPr>
      <w:r>
        <w:rPr>
          <w:rFonts w:ascii="Calibri" w:hAnsi="Calibri"/>
        </w:rPr>
        <w:t>Telefon 585 427 141</w:t>
      </w:r>
    </w:p>
    <w:p w14:paraId="0AC8F690" w14:textId="11EECDAF" w:rsidR="004909BB" w:rsidRPr="00920744" w:rsidRDefault="00D35645" w:rsidP="004909BB">
      <w:pPr>
        <w:spacing w:after="0" w:line="240" w:lineRule="auto"/>
        <w:jc w:val="both"/>
        <w:rPr>
          <w:rFonts w:ascii="Calibri" w:hAnsi="Calibri"/>
        </w:rPr>
      </w:pPr>
      <w:hyperlink r:id="rId25" w:history="1">
        <w:r w:rsidR="004909BB" w:rsidRPr="004270A2">
          <w:rPr>
            <w:rStyle w:val="Hypertextovodkaz"/>
            <w:rFonts w:ascii="Calibri" w:hAnsi="Calibri"/>
          </w:rPr>
          <w:t>ssp@ssp-ol.cz</w:t>
        </w:r>
      </w:hyperlink>
    </w:p>
    <w:p w14:paraId="0AC8F691" w14:textId="77777777" w:rsidR="004909BB" w:rsidRPr="00920744" w:rsidRDefault="004909BB" w:rsidP="004909BB">
      <w:pPr>
        <w:spacing w:after="0" w:line="240" w:lineRule="auto"/>
        <w:jc w:val="center"/>
        <w:rPr>
          <w:rFonts w:ascii="Calibri" w:hAnsi="Calibri"/>
        </w:rPr>
      </w:pPr>
    </w:p>
    <w:p w14:paraId="0AC8F692" w14:textId="77777777" w:rsidR="004909BB" w:rsidRPr="00CB0187" w:rsidRDefault="004909BB" w:rsidP="004909BB">
      <w:pPr>
        <w:spacing w:after="0" w:line="240" w:lineRule="auto"/>
        <w:jc w:val="both"/>
        <w:rPr>
          <w:rFonts w:ascii="Calibri" w:hAnsi="Calibri"/>
          <w:b/>
        </w:rPr>
      </w:pPr>
      <w:r w:rsidRPr="00CB0187">
        <w:rPr>
          <w:rFonts w:ascii="Calibri" w:hAnsi="Calibri"/>
          <w:b/>
        </w:rPr>
        <w:t>Městská policie</w:t>
      </w:r>
    </w:p>
    <w:p w14:paraId="0AC8F693" w14:textId="3D619F1A" w:rsidR="004909BB" w:rsidRDefault="0029421E" w:rsidP="004909BB">
      <w:pPr>
        <w:spacing w:after="0" w:line="240" w:lineRule="auto"/>
        <w:jc w:val="both"/>
        <w:rPr>
          <w:rFonts w:ascii="Calibri" w:hAnsi="Calibri"/>
        </w:rPr>
      </w:pPr>
      <w:r>
        <w:rPr>
          <w:rFonts w:ascii="Calibri" w:hAnsi="Calibri"/>
        </w:rPr>
        <w:t>Vladimíra Marková (strážník pověřený řízením preventivní informační skupiny)</w:t>
      </w:r>
    </w:p>
    <w:p w14:paraId="0AC8F694" w14:textId="233397DA" w:rsidR="004909BB" w:rsidRPr="00CB0187" w:rsidRDefault="0029421E" w:rsidP="004909BB">
      <w:pPr>
        <w:spacing w:after="0" w:line="240" w:lineRule="auto"/>
        <w:jc w:val="both"/>
        <w:rPr>
          <w:rFonts w:ascii="Calibri" w:hAnsi="Calibri"/>
          <w:bCs/>
        </w:rPr>
      </w:pPr>
      <w:r>
        <w:rPr>
          <w:rFonts w:ascii="Calibri" w:hAnsi="Calibri"/>
          <w:bCs/>
        </w:rPr>
        <w:t>T</w:t>
      </w:r>
      <w:r w:rsidR="004909BB">
        <w:rPr>
          <w:rFonts w:ascii="Calibri" w:hAnsi="Calibri"/>
          <w:bCs/>
        </w:rPr>
        <w:t>el</w:t>
      </w:r>
      <w:r>
        <w:rPr>
          <w:rFonts w:ascii="Calibri" w:hAnsi="Calibri"/>
          <w:bCs/>
        </w:rPr>
        <w:t>.</w:t>
      </w:r>
      <w:r w:rsidR="004909BB">
        <w:rPr>
          <w:rFonts w:ascii="Calibri" w:hAnsi="Calibri"/>
          <w:bCs/>
        </w:rPr>
        <w:t xml:space="preserve">: </w:t>
      </w:r>
      <w:r w:rsidR="004909BB" w:rsidRPr="00CB0187">
        <w:rPr>
          <w:rFonts w:ascii="Calibri" w:hAnsi="Calibri"/>
          <w:bCs/>
        </w:rPr>
        <w:t>585</w:t>
      </w:r>
      <w:r>
        <w:rPr>
          <w:rFonts w:ascii="Calibri" w:hAnsi="Calibri"/>
          <w:bCs/>
        </w:rPr>
        <w:t> </w:t>
      </w:r>
      <w:r w:rsidR="004909BB" w:rsidRPr="00CB0187">
        <w:rPr>
          <w:rFonts w:ascii="Calibri" w:hAnsi="Calibri"/>
          <w:bCs/>
        </w:rPr>
        <w:t>2</w:t>
      </w:r>
      <w:r>
        <w:rPr>
          <w:rFonts w:ascii="Calibri" w:hAnsi="Calibri"/>
          <w:bCs/>
        </w:rPr>
        <w:t>09 504</w:t>
      </w:r>
      <w:r w:rsidR="004909BB" w:rsidRPr="00CB0187">
        <w:rPr>
          <w:rFonts w:ascii="Calibri" w:hAnsi="Calibri"/>
          <w:bCs/>
        </w:rPr>
        <w:t xml:space="preserve"> (156)</w:t>
      </w:r>
    </w:p>
    <w:p w14:paraId="0AC8F695" w14:textId="77777777" w:rsidR="004909BB" w:rsidRPr="00920744" w:rsidRDefault="004909BB" w:rsidP="004909BB">
      <w:pPr>
        <w:spacing w:after="0" w:line="240" w:lineRule="auto"/>
        <w:jc w:val="both"/>
        <w:rPr>
          <w:rFonts w:ascii="Calibri" w:hAnsi="Calibri"/>
          <w:b/>
          <w:bCs/>
        </w:rPr>
      </w:pPr>
    </w:p>
    <w:p w14:paraId="0AC8F696" w14:textId="77777777" w:rsidR="004909BB" w:rsidRPr="00CB0187" w:rsidRDefault="004909BB" w:rsidP="004909BB">
      <w:pPr>
        <w:spacing w:after="0" w:line="240" w:lineRule="auto"/>
        <w:jc w:val="both"/>
        <w:rPr>
          <w:rFonts w:ascii="Calibri" w:hAnsi="Calibri"/>
          <w:b/>
        </w:rPr>
      </w:pPr>
      <w:r w:rsidRPr="00CB0187">
        <w:rPr>
          <w:rFonts w:ascii="Calibri" w:hAnsi="Calibri"/>
          <w:b/>
        </w:rPr>
        <w:t>Policie ČR</w:t>
      </w:r>
    </w:p>
    <w:p w14:paraId="0AC8F697" w14:textId="77777777" w:rsidR="004909BB" w:rsidRDefault="004909BB" w:rsidP="004909BB">
      <w:pPr>
        <w:spacing w:after="0" w:line="240" w:lineRule="auto"/>
        <w:jc w:val="both"/>
        <w:rPr>
          <w:rFonts w:ascii="Calibri" w:hAnsi="Calibri"/>
        </w:rPr>
      </w:pPr>
      <w:r w:rsidRPr="00920744">
        <w:rPr>
          <w:rFonts w:ascii="Calibri" w:hAnsi="Calibri"/>
        </w:rPr>
        <w:t>Žižkovo nám. 4</w:t>
      </w:r>
      <w:r>
        <w:rPr>
          <w:rFonts w:ascii="Calibri" w:hAnsi="Calibri"/>
        </w:rPr>
        <w:t>, Olomouc</w:t>
      </w:r>
    </w:p>
    <w:p w14:paraId="0AC8F699" w14:textId="0668E3A3" w:rsidR="004909BB" w:rsidRDefault="0029421E" w:rsidP="004909BB">
      <w:pPr>
        <w:spacing w:after="0" w:line="240" w:lineRule="auto"/>
        <w:jc w:val="both"/>
        <w:rPr>
          <w:rFonts w:ascii="Calibri" w:hAnsi="Calibri"/>
          <w:b/>
          <w:bCs/>
        </w:rPr>
      </w:pPr>
      <w:r>
        <w:rPr>
          <w:rFonts w:ascii="Calibri" w:hAnsi="Calibri"/>
          <w:b/>
          <w:bCs/>
        </w:rPr>
        <w:t>Oddělení tisku a prevence</w:t>
      </w:r>
    </w:p>
    <w:p w14:paraId="2D587B22" w14:textId="5361E4F2" w:rsidR="0029421E" w:rsidRDefault="0029421E" w:rsidP="004909BB">
      <w:pPr>
        <w:spacing w:after="0" w:line="240" w:lineRule="auto"/>
        <w:jc w:val="both"/>
        <w:rPr>
          <w:rFonts w:ascii="Calibri" w:hAnsi="Calibri"/>
          <w:bCs/>
        </w:rPr>
      </w:pPr>
      <w:r w:rsidRPr="0029421E">
        <w:rPr>
          <w:rFonts w:ascii="Calibri" w:hAnsi="Calibri"/>
          <w:bCs/>
        </w:rPr>
        <w:t>por. Bc. Petra Vaňharová</w:t>
      </w:r>
    </w:p>
    <w:p w14:paraId="6D98FEDD" w14:textId="5AC088DA" w:rsidR="0029421E" w:rsidRPr="0029421E" w:rsidRDefault="00D35645" w:rsidP="004909BB">
      <w:pPr>
        <w:spacing w:after="0" w:line="240" w:lineRule="auto"/>
        <w:jc w:val="both"/>
        <w:rPr>
          <w:rFonts w:ascii="Calibri" w:hAnsi="Calibri"/>
          <w:bCs/>
        </w:rPr>
      </w:pPr>
      <w:hyperlink r:id="rId26" w:history="1">
        <w:r w:rsidR="0029421E" w:rsidRPr="004270A2">
          <w:rPr>
            <w:rStyle w:val="Hypertextovodkaz"/>
            <w:rFonts w:ascii="Calibri" w:hAnsi="Calibri"/>
            <w:bCs/>
          </w:rPr>
          <w:t>petra.vanharova</w:t>
        </w:r>
        <w:r w:rsidR="0029421E" w:rsidRPr="004270A2">
          <w:rPr>
            <w:rStyle w:val="Hypertextovodkaz"/>
            <w:rFonts w:ascii="Calibri" w:hAnsi="Calibri"/>
          </w:rPr>
          <w:t>@pcr.</w:t>
        </w:r>
        <w:r w:rsidR="0029421E" w:rsidRPr="004270A2">
          <w:rPr>
            <w:rStyle w:val="Hypertextovodkaz"/>
            <w:rFonts w:ascii="Calibri" w:hAnsi="Calibri"/>
            <w:bCs/>
          </w:rPr>
          <w:t>cz</w:t>
        </w:r>
      </w:hyperlink>
      <w:r w:rsidR="0029421E">
        <w:rPr>
          <w:rFonts w:ascii="Calibri" w:hAnsi="Calibri"/>
          <w:bCs/>
        </w:rPr>
        <w:t>, tel. 974 766 207, 725 277 979</w:t>
      </w:r>
    </w:p>
    <w:p w14:paraId="0AC8F69C" w14:textId="77777777" w:rsidR="004909BB" w:rsidRDefault="004909BB" w:rsidP="004909BB">
      <w:pPr>
        <w:spacing w:after="0" w:line="240" w:lineRule="auto"/>
        <w:jc w:val="both"/>
        <w:rPr>
          <w:rFonts w:ascii="Calibri" w:hAnsi="Calibri"/>
          <w:bCs/>
        </w:rPr>
      </w:pPr>
    </w:p>
    <w:p w14:paraId="1CFD873B" w14:textId="77777777" w:rsidR="0029421E" w:rsidRDefault="0029421E" w:rsidP="004909BB">
      <w:pPr>
        <w:spacing w:after="0" w:line="240" w:lineRule="auto"/>
        <w:jc w:val="both"/>
        <w:rPr>
          <w:rFonts w:ascii="Calibri" w:hAnsi="Calibri"/>
          <w:b/>
          <w:bCs/>
        </w:rPr>
      </w:pPr>
    </w:p>
    <w:p w14:paraId="54F64093" w14:textId="48FB684D" w:rsidR="004270A2" w:rsidRDefault="004270A2" w:rsidP="004909BB">
      <w:pPr>
        <w:spacing w:after="0" w:line="240" w:lineRule="auto"/>
        <w:jc w:val="both"/>
        <w:rPr>
          <w:rFonts w:ascii="Calibri" w:hAnsi="Calibri"/>
          <w:b/>
          <w:bCs/>
        </w:rPr>
      </w:pPr>
      <w:r>
        <w:rPr>
          <w:rFonts w:ascii="Calibri" w:hAnsi="Calibri"/>
          <w:b/>
          <w:bCs/>
        </w:rPr>
        <w:lastRenderedPageBreak/>
        <w:t>Probační a mediační služba Olomouc</w:t>
      </w:r>
    </w:p>
    <w:p w14:paraId="6FDD1F5F" w14:textId="6D7860E9" w:rsidR="004270A2" w:rsidRPr="004270A2" w:rsidRDefault="004270A2" w:rsidP="004909BB">
      <w:pPr>
        <w:spacing w:after="0" w:line="240" w:lineRule="auto"/>
        <w:jc w:val="both"/>
        <w:rPr>
          <w:rFonts w:ascii="Calibri" w:hAnsi="Calibri"/>
          <w:bCs/>
        </w:rPr>
      </w:pPr>
      <w:r w:rsidRPr="004270A2">
        <w:rPr>
          <w:rFonts w:ascii="Calibri" w:hAnsi="Calibri"/>
          <w:bCs/>
        </w:rPr>
        <w:t>Mozartova 110/4, 779 00 Olomouc</w:t>
      </w:r>
    </w:p>
    <w:p w14:paraId="3E2AC7ED" w14:textId="671C640E" w:rsidR="004270A2" w:rsidRPr="004270A2" w:rsidRDefault="004270A2" w:rsidP="004909BB">
      <w:pPr>
        <w:spacing w:after="0" w:line="240" w:lineRule="auto"/>
        <w:jc w:val="both"/>
        <w:rPr>
          <w:rFonts w:ascii="Calibri" w:hAnsi="Calibri"/>
          <w:bCs/>
        </w:rPr>
      </w:pPr>
      <w:r w:rsidRPr="004270A2">
        <w:rPr>
          <w:rFonts w:ascii="Calibri" w:hAnsi="Calibri"/>
          <w:bCs/>
        </w:rPr>
        <w:t>Mgr. Taťána Mrázková (vedoucí střediska)</w:t>
      </w:r>
    </w:p>
    <w:p w14:paraId="4737669F" w14:textId="10930441" w:rsidR="004270A2" w:rsidRPr="004270A2" w:rsidRDefault="00D35645" w:rsidP="004909BB">
      <w:pPr>
        <w:spacing w:after="0" w:line="240" w:lineRule="auto"/>
        <w:jc w:val="both"/>
        <w:rPr>
          <w:rFonts w:ascii="Calibri" w:hAnsi="Calibri"/>
          <w:bCs/>
        </w:rPr>
      </w:pPr>
      <w:hyperlink r:id="rId27" w:history="1">
        <w:r w:rsidR="004270A2" w:rsidRPr="004270A2">
          <w:rPr>
            <w:rStyle w:val="Hypertextovodkaz"/>
            <w:rFonts w:ascii="Calibri" w:hAnsi="Calibri"/>
            <w:bCs/>
          </w:rPr>
          <w:t>tmrazkova@pms.justice.cz</w:t>
        </w:r>
      </w:hyperlink>
      <w:r w:rsidR="004270A2" w:rsidRPr="004270A2">
        <w:rPr>
          <w:rFonts w:ascii="Calibri" w:hAnsi="Calibri"/>
          <w:bCs/>
        </w:rPr>
        <w:t>, tel. 773 783 681</w:t>
      </w:r>
    </w:p>
    <w:p w14:paraId="055CE485" w14:textId="77777777" w:rsidR="004270A2" w:rsidRDefault="004270A2" w:rsidP="004909BB">
      <w:pPr>
        <w:spacing w:after="0" w:line="240" w:lineRule="auto"/>
        <w:jc w:val="both"/>
        <w:rPr>
          <w:rFonts w:ascii="Calibri" w:hAnsi="Calibri"/>
          <w:b/>
          <w:bCs/>
        </w:rPr>
      </w:pPr>
    </w:p>
    <w:p w14:paraId="0CE8B909" w14:textId="77777777" w:rsidR="004270A2" w:rsidRPr="004270A2" w:rsidRDefault="004270A2" w:rsidP="004270A2">
      <w:pPr>
        <w:spacing w:after="0" w:line="240" w:lineRule="auto"/>
        <w:rPr>
          <w:rFonts w:eastAsia="Times New Roman" w:cstheme="minorHAnsi"/>
          <w:b/>
          <w:color w:val="000000"/>
          <w:lang w:eastAsia="cs-CZ"/>
        </w:rPr>
      </w:pPr>
      <w:r w:rsidRPr="004270A2">
        <w:rPr>
          <w:rFonts w:eastAsia="Times New Roman" w:cstheme="minorHAnsi"/>
          <w:b/>
          <w:color w:val="000000"/>
          <w:lang w:eastAsia="cs-CZ"/>
        </w:rPr>
        <w:t>Kliničtí psychologové pro děti a mládež</w:t>
      </w:r>
    </w:p>
    <w:p w14:paraId="570F548D" w14:textId="3D68AFCA"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PhDr. Mgr. Martin Slabý, Ph.D. </w:t>
      </w:r>
      <w:hyperlink r:id="rId28" w:history="1">
        <w:r w:rsidRPr="00902EEF">
          <w:rPr>
            <w:rStyle w:val="Hypertextovodkaz"/>
            <w:rFonts w:eastAsia="Times New Roman" w:cstheme="minorHAnsi"/>
            <w:lang w:eastAsia="cs-CZ"/>
          </w:rPr>
          <w:t>slaby@centrum.cz</w:t>
        </w:r>
      </w:hyperlink>
      <w:r w:rsidRPr="004270A2">
        <w:rPr>
          <w:rFonts w:eastAsia="Times New Roman" w:cstheme="minorHAnsi"/>
          <w:color w:val="000000"/>
          <w:lang w:eastAsia="cs-CZ"/>
        </w:rPr>
        <w:t>; tel.: 608 955 943</w:t>
      </w:r>
    </w:p>
    <w:p w14:paraId="022B8D9A" w14:textId="70FB5996"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PhDr. Jiří Smejkal</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29" w:history="1">
        <w:r w:rsidRPr="00902EEF">
          <w:rPr>
            <w:rStyle w:val="Hypertextovodkaz"/>
            <w:rFonts w:eastAsia="Times New Roman" w:cstheme="minorHAnsi"/>
            <w:lang w:eastAsia="cs-CZ"/>
          </w:rPr>
          <w:t>smejkal-kp@seznam.cz</w:t>
        </w:r>
      </w:hyperlink>
      <w:r w:rsidRPr="004270A2">
        <w:rPr>
          <w:rFonts w:eastAsia="Times New Roman" w:cstheme="minorHAnsi"/>
          <w:color w:val="000000"/>
          <w:lang w:eastAsia="cs-CZ"/>
        </w:rPr>
        <w:t>; tel.: 585 438 107, 607 087 274</w:t>
      </w:r>
    </w:p>
    <w:p w14:paraId="5BE40165" w14:textId="3FDA4961"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PhDr. Anita Petrů</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0" w:history="1">
        <w:r w:rsidRPr="00902EEF">
          <w:rPr>
            <w:rStyle w:val="Hypertextovodkaz"/>
            <w:rFonts w:eastAsia="Times New Roman" w:cstheme="minorHAnsi"/>
            <w:lang w:eastAsia="cs-CZ"/>
          </w:rPr>
          <w:t>anitapetru@seznam.cz</w:t>
        </w:r>
      </w:hyperlink>
      <w:r w:rsidRPr="004270A2">
        <w:rPr>
          <w:rFonts w:eastAsia="Times New Roman" w:cstheme="minorHAnsi"/>
          <w:color w:val="000000"/>
          <w:lang w:eastAsia="cs-CZ"/>
        </w:rPr>
        <w:t>; tel.: 585 222 068</w:t>
      </w:r>
    </w:p>
    <w:p w14:paraId="55165F3A" w14:textId="5C9DD7FE"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Mgr. Monika Halířová</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1" w:history="1">
        <w:r w:rsidRPr="00902EEF">
          <w:rPr>
            <w:rStyle w:val="Hypertextovodkaz"/>
            <w:rFonts w:eastAsia="Times New Roman" w:cstheme="minorHAnsi"/>
            <w:lang w:eastAsia="cs-CZ"/>
          </w:rPr>
          <w:t>halirovamonika@seznam.cz</w:t>
        </w:r>
      </w:hyperlink>
      <w:r w:rsidRPr="004270A2">
        <w:rPr>
          <w:rFonts w:eastAsia="Times New Roman" w:cstheme="minorHAnsi"/>
          <w:color w:val="000000"/>
          <w:lang w:eastAsia="cs-CZ"/>
        </w:rPr>
        <w:t>; tel.: 739 995</w:t>
      </w:r>
      <w:r w:rsidR="00902EEF">
        <w:rPr>
          <w:rFonts w:eastAsia="Times New Roman" w:cstheme="minorHAnsi"/>
          <w:color w:val="000000"/>
          <w:lang w:eastAsia="cs-CZ"/>
        </w:rPr>
        <w:t> </w:t>
      </w:r>
      <w:r w:rsidRPr="004270A2">
        <w:rPr>
          <w:rFonts w:eastAsia="Times New Roman" w:cstheme="minorHAnsi"/>
          <w:color w:val="000000"/>
          <w:lang w:eastAsia="cs-CZ"/>
        </w:rPr>
        <w:t>385</w:t>
      </w:r>
    </w:p>
    <w:p w14:paraId="332BC443" w14:textId="77777777" w:rsidR="00902EEF" w:rsidRDefault="00902EEF" w:rsidP="004270A2">
      <w:pPr>
        <w:spacing w:after="0" w:line="240" w:lineRule="auto"/>
        <w:rPr>
          <w:rFonts w:eastAsia="Times New Roman" w:cstheme="minorHAnsi"/>
          <w:color w:val="000000"/>
          <w:lang w:eastAsia="cs-CZ"/>
        </w:rPr>
      </w:pPr>
    </w:p>
    <w:p w14:paraId="56501540" w14:textId="2E73FFDE" w:rsidR="004270A2" w:rsidRPr="004270A2" w:rsidRDefault="004270A2" w:rsidP="004270A2">
      <w:pPr>
        <w:spacing w:after="0" w:line="240" w:lineRule="auto"/>
        <w:rPr>
          <w:rFonts w:eastAsia="Times New Roman" w:cstheme="minorHAnsi"/>
          <w:b/>
          <w:color w:val="000000"/>
          <w:lang w:eastAsia="cs-CZ"/>
        </w:rPr>
      </w:pPr>
      <w:r w:rsidRPr="004270A2">
        <w:rPr>
          <w:rFonts w:eastAsia="Times New Roman" w:cstheme="minorHAnsi"/>
          <w:b/>
          <w:color w:val="000000"/>
          <w:lang w:eastAsia="cs-CZ"/>
        </w:rPr>
        <w:t xml:space="preserve">Psychologická ordinace </w:t>
      </w:r>
      <w:proofErr w:type="spellStart"/>
      <w:r w:rsidRPr="004270A2">
        <w:rPr>
          <w:rFonts w:eastAsia="Times New Roman" w:cstheme="minorHAnsi"/>
          <w:b/>
          <w:color w:val="000000"/>
          <w:lang w:eastAsia="cs-CZ"/>
        </w:rPr>
        <w:t>Dakord</w:t>
      </w:r>
      <w:proofErr w:type="spellEnd"/>
    </w:p>
    <w:p w14:paraId="0E790EFA" w14:textId="08711C28" w:rsidR="00902EEF"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Horní lán </w:t>
      </w:r>
      <w:proofErr w:type="gramStart"/>
      <w:r w:rsidRPr="004270A2">
        <w:rPr>
          <w:rFonts w:eastAsia="Times New Roman" w:cstheme="minorHAnsi"/>
          <w:color w:val="000000"/>
          <w:lang w:eastAsia="cs-CZ"/>
        </w:rPr>
        <w:t>10a</w:t>
      </w:r>
      <w:proofErr w:type="gramEnd"/>
      <w:r w:rsidRPr="004270A2">
        <w:rPr>
          <w:rFonts w:eastAsia="Times New Roman" w:cstheme="minorHAnsi"/>
          <w:color w:val="000000"/>
          <w:lang w:eastAsia="cs-CZ"/>
        </w:rPr>
        <w:t xml:space="preserve">, 779 00 Olomouc </w:t>
      </w:r>
      <w:hyperlink r:id="rId32" w:history="1">
        <w:r w:rsidR="00902EEF" w:rsidRPr="00380FC2">
          <w:rPr>
            <w:rStyle w:val="Hypertextovodkaz"/>
            <w:rFonts w:eastAsia="Times New Roman" w:cstheme="minorHAnsi"/>
            <w:lang w:eastAsia="cs-CZ"/>
          </w:rPr>
          <w:t>www.dakord.cz</w:t>
        </w:r>
      </w:hyperlink>
      <w:r w:rsidRPr="004270A2">
        <w:rPr>
          <w:rFonts w:eastAsia="Times New Roman" w:cstheme="minorHAnsi"/>
          <w:color w:val="000000"/>
          <w:lang w:eastAsia="cs-CZ"/>
        </w:rPr>
        <w:t xml:space="preserve">; </w:t>
      </w:r>
    </w:p>
    <w:p w14:paraId="594C28A4" w14:textId="3C15578A"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tel.: 737 210 714; 604 176</w:t>
      </w:r>
      <w:r w:rsidR="00902EEF">
        <w:rPr>
          <w:rFonts w:eastAsia="Times New Roman" w:cstheme="minorHAnsi"/>
          <w:color w:val="000000"/>
          <w:lang w:eastAsia="cs-CZ"/>
        </w:rPr>
        <w:t> </w:t>
      </w:r>
      <w:r w:rsidRPr="004270A2">
        <w:rPr>
          <w:rFonts w:eastAsia="Times New Roman" w:cstheme="minorHAnsi"/>
          <w:color w:val="000000"/>
          <w:lang w:eastAsia="cs-CZ"/>
        </w:rPr>
        <w:t>521</w:t>
      </w:r>
    </w:p>
    <w:p w14:paraId="46C5835F" w14:textId="77777777" w:rsidR="00902EEF" w:rsidRDefault="00902EEF" w:rsidP="004270A2">
      <w:pPr>
        <w:spacing w:after="0" w:line="240" w:lineRule="auto"/>
        <w:rPr>
          <w:rFonts w:eastAsia="Times New Roman" w:cstheme="minorHAnsi"/>
          <w:color w:val="000000"/>
          <w:lang w:eastAsia="cs-CZ"/>
        </w:rPr>
      </w:pPr>
    </w:p>
    <w:p w14:paraId="59C00719" w14:textId="19CC1EC7" w:rsidR="004270A2" w:rsidRPr="004270A2" w:rsidRDefault="004270A2" w:rsidP="004270A2">
      <w:pPr>
        <w:spacing w:after="0" w:line="240" w:lineRule="auto"/>
        <w:rPr>
          <w:rFonts w:eastAsia="Times New Roman" w:cstheme="minorHAnsi"/>
          <w:b/>
          <w:color w:val="000000"/>
          <w:lang w:eastAsia="cs-CZ"/>
        </w:rPr>
      </w:pPr>
      <w:r w:rsidRPr="004270A2">
        <w:rPr>
          <w:rFonts w:eastAsia="Times New Roman" w:cstheme="minorHAnsi"/>
          <w:b/>
          <w:color w:val="000000"/>
          <w:lang w:eastAsia="cs-CZ"/>
        </w:rPr>
        <w:t>Psychologická ambulance HELP</w:t>
      </w:r>
    </w:p>
    <w:p w14:paraId="36DD3D06"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Vídeňská 10, 779 00 Olomouc www.psychologiehelp.cz</w:t>
      </w:r>
    </w:p>
    <w:p w14:paraId="1905E71C" w14:textId="77777777" w:rsidR="00902EEF" w:rsidRDefault="00902EEF" w:rsidP="004270A2">
      <w:pPr>
        <w:spacing w:after="0" w:line="240" w:lineRule="auto"/>
        <w:rPr>
          <w:rFonts w:eastAsia="Times New Roman" w:cstheme="minorHAnsi"/>
          <w:color w:val="000000"/>
          <w:lang w:eastAsia="cs-CZ"/>
        </w:rPr>
      </w:pPr>
    </w:p>
    <w:p w14:paraId="50E68EC3" w14:textId="77777777" w:rsidR="00902EEF" w:rsidRPr="00902EEF" w:rsidRDefault="004270A2" w:rsidP="004270A2">
      <w:pPr>
        <w:spacing w:after="0" w:line="240" w:lineRule="auto"/>
        <w:rPr>
          <w:rFonts w:eastAsia="Times New Roman" w:cstheme="minorHAnsi"/>
          <w:b/>
          <w:color w:val="000000"/>
          <w:lang w:eastAsia="cs-CZ"/>
        </w:rPr>
      </w:pPr>
      <w:r w:rsidRPr="004270A2">
        <w:rPr>
          <w:rFonts w:eastAsia="Times New Roman" w:cstheme="minorHAnsi"/>
          <w:b/>
          <w:color w:val="000000"/>
          <w:lang w:eastAsia="cs-CZ"/>
        </w:rPr>
        <w:t xml:space="preserve">FN Olomouc – oddělení klinické psychologie </w:t>
      </w:r>
    </w:p>
    <w:p w14:paraId="607ADB15" w14:textId="7C0C11FD" w:rsidR="004270A2" w:rsidRPr="004270A2" w:rsidRDefault="00D35645" w:rsidP="004270A2">
      <w:pPr>
        <w:spacing w:after="0" w:line="240" w:lineRule="auto"/>
        <w:rPr>
          <w:rFonts w:eastAsia="Times New Roman" w:cstheme="minorHAnsi"/>
          <w:color w:val="000000"/>
          <w:lang w:eastAsia="cs-CZ"/>
        </w:rPr>
      </w:pPr>
      <w:hyperlink r:id="rId33" w:history="1">
        <w:r w:rsidR="004270A2" w:rsidRPr="00902EEF">
          <w:rPr>
            <w:rStyle w:val="Hypertextovodkaz"/>
            <w:rFonts w:eastAsia="Times New Roman" w:cstheme="minorHAnsi"/>
            <w:lang w:eastAsia="cs-CZ"/>
          </w:rPr>
          <w:t>psychologie@fnol.cz</w:t>
        </w:r>
      </w:hyperlink>
      <w:r w:rsidR="004270A2" w:rsidRPr="004270A2">
        <w:rPr>
          <w:rFonts w:eastAsia="Times New Roman" w:cstheme="minorHAnsi"/>
          <w:color w:val="000000"/>
          <w:lang w:eastAsia="cs-CZ"/>
        </w:rPr>
        <w:t>; tel.: 588 444 447</w:t>
      </w:r>
    </w:p>
    <w:p w14:paraId="64338E8A"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PhDr. Naděžda </w:t>
      </w:r>
      <w:proofErr w:type="spellStart"/>
      <w:r w:rsidRPr="004270A2">
        <w:rPr>
          <w:rFonts w:eastAsia="Times New Roman" w:cstheme="minorHAnsi"/>
          <w:color w:val="000000"/>
          <w:lang w:eastAsia="cs-CZ"/>
        </w:rPr>
        <w:t>Dařílková</w:t>
      </w:r>
      <w:proofErr w:type="spellEnd"/>
    </w:p>
    <w:p w14:paraId="28F04323"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tel.: 588 444 447</w:t>
      </w:r>
    </w:p>
    <w:p w14:paraId="244C6AFC"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Mgr. Jana Kolářová</w:t>
      </w:r>
    </w:p>
    <w:p w14:paraId="22B11426"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tel.: 588 442 396</w:t>
      </w:r>
    </w:p>
    <w:p w14:paraId="7E5EBE08"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Mgr. Vendula </w:t>
      </w:r>
      <w:proofErr w:type="spellStart"/>
      <w:r w:rsidRPr="004270A2">
        <w:rPr>
          <w:rFonts w:eastAsia="Times New Roman" w:cstheme="minorHAnsi"/>
          <w:color w:val="000000"/>
          <w:lang w:eastAsia="cs-CZ"/>
        </w:rPr>
        <w:t>Vojáková</w:t>
      </w:r>
      <w:proofErr w:type="spellEnd"/>
    </w:p>
    <w:p w14:paraId="13AD3D02"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tel.: 588 444 627</w:t>
      </w:r>
    </w:p>
    <w:p w14:paraId="780A3231"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Mgr. Karolína Hniličková</w:t>
      </w:r>
    </w:p>
    <w:p w14:paraId="3A34720B" w14:textId="098EB70F"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tel.: 588 442</w:t>
      </w:r>
      <w:r w:rsidR="00902EEF">
        <w:rPr>
          <w:rFonts w:eastAsia="Times New Roman" w:cstheme="minorHAnsi"/>
          <w:color w:val="000000"/>
          <w:lang w:eastAsia="cs-CZ"/>
        </w:rPr>
        <w:t> </w:t>
      </w:r>
      <w:r w:rsidRPr="004270A2">
        <w:rPr>
          <w:rFonts w:eastAsia="Times New Roman" w:cstheme="minorHAnsi"/>
          <w:color w:val="000000"/>
          <w:lang w:eastAsia="cs-CZ"/>
        </w:rPr>
        <w:t>397</w:t>
      </w:r>
    </w:p>
    <w:p w14:paraId="10BE173C" w14:textId="77777777" w:rsidR="00902EEF" w:rsidRDefault="00902EEF" w:rsidP="004270A2">
      <w:pPr>
        <w:spacing w:after="0" w:line="240" w:lineRule="auto"/>
        <w:rPr>
          <w:rFonts w:eastAsia="Times New Roman" w:cstheme="minorHAnsi"/>
          <w:color w:val="000000"/>
          <w:lang w:eastAsia="cs-CZ"/>
        </w:rPr>
      </w:pPr>
    </w:p>
    <w:p w14:paraId="0907EDBC" w14:textId="43117B90" w:rsidR="004270A2" w:rsidRPr="004270A2" w:rsidRDefault="004270A2" w:rsidP="004270A2">
      <w:pPr>
        <w:spacing w:after="0" w:line="240" w:lineRule="auto"/>
        <w:rPr>
          <w:rFonts w:eastAsia="Times New Roman" w:cstheme="minorHAnsi"/>
          <w:b/>
          <w:color w:val="000000"/>
          <w:lang w:eastAsia="cs-CZ"/>
        </w:rPr>
      </w:pPr>
      <w:proofErr w:type="spellStart"/>
      <w:r w:rsidRPr="004270A2">
        <w:rPr>
          <w:rFonts w:eastAsia="Times New Roman" w:cstheme="minorHAnsi"/>
          <w:b/>
          <w:color w:val="000000"/>
          <w:lang w:eastAsia="cs-CZ"/>
        </w:rPr>
        <w:t>Pedopsychiatři</w:t>
      </w:r>
      <w:proofErr w:type="spellEnd"/>
    </w:p>
    <w:p w14:paraId="51FD8E22" w14:textId="542F915C" w:rsidR="00902EEF"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FN Olomouc – Klinika psychiatrie </w:t>
      </w:r>
      <w:hyperlink r:id="rId34" w:history="1">
        <w:r w:rsidR="00902EEF" w:rsidRPr="00380FC2">
          <w:rPr>
            <w:rStyle w:val="Hypertextovodkaz"/>
            <w:rFonts w:eastAsia="Times New Roman" w:cstheme="minorHAnsi"/>
            <w:lang w:eastAsia="cs-CZ"/>
          </w:rPr>
          <w:t>psychiatrie@fnol.cz</w:t>
        </w:r>
      </w:hyperlink>
      <w:r w:rsidRPr="004270A2">
        <w:rPr>
          <w:rFonts w:eastAsia="Times New Roman" w:cstheme="minorHAnsi"/>
          <w:color w:val="000000"/>
          <w:lang w:eastAsia="cs-CZ"/>
        </w:rPr>
        <w:t xml:space="preserve">; </w:t>
      </w:r>
    </w:p>
    <w:p w14:paraId="103801B1" w14:textId="678E1D0E"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tel.: 588 443 519</w:t>
      </w:r>
    </w:p>
    <w:p w14:paraId="4FA5A636"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MUDr. Martina </w:t>
      </w:r>
      <w:proofErr w:type="spellStart"/>
      <w:r w:rsidRPr="004270A2">
        <w:rPr>
          <w:rFonts w:eastAsia="Times New Roman" w:cstheme="minorHAnsi"/>
          <w:color w:val="000000"/>
          <w:lang w:eastAsia="cs-CZ"/>
        </w:rPr>
        <w:t>Hunková</w:t>
      </w:r>
      <w:proofErr w:type="spellEnd"/>
    </w:p>
    <w:p w14:paraId="20E64753" w14:textId="53064F5D"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Wellnerova 1215/3, 779 00 Olomouc</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5" w:history="1">
        <w:r w:rsidRPr="00902EEF">
          <w:rPr>
            <w:rStyle w:val="Hypertextovodkaz"/>
            <w:rFonts w:eastAsia="Times New Roman" w:cstheme="minorHAnsi"/>
            <w:lang w:eastAsia="cs-CZ"/>
          </w:rPr>
          <w:t>mar.brych@centrum.cz</w:t>
        </w:r>
      </w:hyperlink>
      <w:r w:rsidRPr="004270A2">
        <w:rPr>
          <w:rFonts w:eastAsia="Times New Roman" w:cstheme="minorHAnsi"/>
          <w:color w:val="000000"/>
          <w:lang w:eastAsia="cs-CZ"/>
        </w:rPr>
        <w:t>; tel.: 777 488</w:t>
      </w:r>
      <w:r w:rsidR="00902EEF">
        <w:rPr>
          <w:rFonts w:eastAsia="Times New Roman" w:cstheme="minorHAnsi"/>
          <w:color w:val="000000"/>
          <w:lang w:eastAsia="cs-CZ"/>
        </w:rPr>
        <w:t> </w:t>
      </w:r>
      <w:r w:rsidRPr="004270A2">
        <w:rPr>
          <w:rFonts w:eastAsia="Times New Roman" w:cstheme="minorHAnsi"/>
          <w:color w:val="000000"/>
          <w:lang w:eastAsia="cs-CZ"/>
        </w:rPr>
        <w:t>603</w:t>
      </w:r>
    </w:p>
    <w:p w14:paraId="3D4B0F99" w14:textId="399F26C2"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MUDr. Jana Lindnerová</w:t>
      </w:r>
    </w:p>
    <w:p w14:paraId="03A22F43" w14:textId="034B44C8"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Žilinská </w:t>
      </w:r>
      <w:proofErr w:type="gramStart"/>
      <w:r w:rsidRPr="004270A2">
        <w:rPr>
          <w:rFonts w:eastAsia="Times New Roman" w:cstheme="minorHAnsi"/>
          <w:color w:val="000000"/>
          <w:lang w:eastAsia="cs-CZ"/>
        </w:rPr>
        <w:t>26a</w:t>
      </w:r>
      <w:proofErr w:type="gramEnd"/>
      <w:r w:rsidRPr="004270A2">
        <w:rPr>
          <w:rFonts w:eastAsia="Times New Roman" w:cstheme="minorHAnsi"/>
          <w:color w:val="000000"/>
          <w:lang w:eastAsia="cs-CZ"/>
        </w:rPr>
        <w:t>, 779 00 Olomouc</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6" w:history="1">
        <w:r w:rsidRPr="00902EEF">
          <w:rPr>
            <w:rStyle w:val="Hypertextovodkaz"/>
            <w:rFonts w:eastAsia="Times New Roman" w:cstheme="minorHAnsi"/>
            <w:lang w:eastAsia="cs-CZ"/>
          </w:rPr>
          <w:t>lindnerovajana@seznam.cz</w:t>
        </w:r>
      </w:hyperlink>
      <w:r w:rsidRPr="004270A2">
        <w:rPr>
          <w:rFonts w:eastAsia="Times New Roman" w:cstheme="minorHAnsi"/>
          <w:color w:val="000000"/>
          <w:lang w:eastAsia="cs-CZ"/>
        </w:rPr>
        <w:t>; tel.: 585 412 645</w:t>
      </w:r>
    </w:p>
    <w:p w14:paraId="7FFBC62C"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MUDr. Libuše Stárková</w:t>
      </w:r>
    </w:p>
    <w:p w14:paraId="78EE85F5" w14:textId="00974EC8"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Vídeňská 10, 779 00 Olomouc</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7" w:history="1">
        <w:r w:rsidRPr="00902EEF">
          <w:rPr>
            <w:rStyle w:val="Hypertextovodkaz"/>
            <w:rFonts w:eastAsia="Times New Roman" w:cstheme="minorHAnsi"/>
            <w:lang w:eastAsia="cs-CZ"/>
          </w:rPr>
          <w:t>l.starkova@seznam.cz</w:t>
        </w:r>
      </w:hyperlink>
      <w:r w:rsidRPr="004270A2">
        <w:rPr>
          <w:rFonts w:eastAsia="Times New Roman" w:cstheme="minorHAnsi"/>
          <w:color w:val="000000"/>
          <w:lang w:eastAsia="cs-CZ"/>
        </w:rPr>
        <w:t>; tel.: 585 229 036</w:t>
      </w:r>
    </w:p>
    <w:p w14:paraId="7196117F"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MUDr. Helena Urbánková</w:t>
      </w:r>
    </w:p>
    <w:p w14:paraId="252A1AF7" w14:textId="072C40BF"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 xml:space="preserve">Horní lán </w:t>
      </w:r>
      <w:proofErr w:type="gramStart"/>
      <w:r w:rsidRPr="004270A2">
        <w:rPr>
          <w:rFonts w:eastAsia="Times New Roman" w:cstheme="minorHAnsi"/>
          <w:color w:val="000000"/>
          <w:lang w:eastAsia="cs-CZ"/>
        </w:rPr>
        <w:t>10A</w:t>
      </w:r>
      <w:proofErr w:type="gramEnd"/>
      <w:r w:rsidRPr="004270A2">
        <w:rPr>
          <w:rFonts w:eastAsia="Times New Roman" w:cstheme="minorHAnsi"/>
          <w:color w:val="000000"/>
          <w:lang w:eastAsia="cs-CZ"/>
        </w:rPr>
        <w:t>, 779 00 Olomouc</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8" w:history="1">
        <w:r w:rsidRPr="00902EEF">
          <w:rPr>
            <w:rStyle w:val="Hypertextovodkaz"/>
            <w:rFonts w:eastAsia="Times New Roman" w:cstheme="minorHAnsi"/>
            <w:lang w:eastAsia="cs-CZ"/>
          </w:rPr>
          <w:t>urban.hel@seznam.cz</w:t>
        </w:r>
      </w:hyperlink>
      <w:r w:rsidRPr="004270A2">
        <w:rPr>
          <w:rFonts w:eastAsia="Times New Roman" w:cstheme="minorHAnsi"/>
          <w:color w:val="000000"/>
          <w:lang w:eastAsia="cs-CZ"/>
        </w:rPr>
        <w:t>; tel.: 585 221</w:t>
      </w:r>
      <w:r w:rsidR="00902EEF">
        <w:rPr>
          <w:rFonts w:eastAsia="Times New Roman" w:cstheme="minorHAnsi"/>
          <w:color w:val="000000"/>
          <w:lang w:eastAsia="cs-CZ"/>
        </w:rPr>
        <w:t> </w:t>
      </w:r>
      <w:r w:rsidRPr="004270A2">
        <w:rPr>
          <w:rFonts w:eastAsia="Times New Roman" w:cstheme="minorHAnsi"/>
          <w:color w:val="000000"/>
          <w:lang w:eastAsia="cs-CZ"/>
        </w:rPr>
        <w:t>337</w:t>
      </w:r>
    </w:p>
    <w:p w14:paraId="26BD0C95" w14:textId="77777777" w:rsidR="00902EEF" w:rsidRDefault="00902EEF" w:rsidP="004270A2">
      <w:pPr>
        <w:spacing w:after="0" w:line="240" w:lineRule="auto"/>
        <w:rPr>
          <w:rFonts w:eastAsia="Times New Roman" w:cstheme="minorHAnsi"/>
          <w:color w:val="000000"/>
          <w:lang w:eastAsia="cs-CZ"/>
        </w:rPr>
      </w:pPr>
    </w:p>
    <w:p w14:paraId="5B5949E0" w14:textId="47BC8813" w:rsidR="004270A2" w:rsidRPr="004270A2" w:rsidRDefault="004270A2" w:rsidP="004270A2">
      <w:pPr>
        <w:spacing w:after="0" w:line="240" w:lineRule="auto"/>
        <w:rPr>
          <w:rFonts w:eastAsia="Times New Roman" w:cstheme="minorHAnsi"/>
          <w:b/>
          <w:color w:val="000000"/>
          <w:lang w:eastAsia="cs-CZ"/>
        </w:rPr>
      </w:pPr>
      <w:r w:rsidRPr="004270A2">
        <w:rPr>
          <w:rFonts w:eastAsia="Times New Roman" w:cstheme="minorHAnsi"/>
          <w:b/>
          <w:color w:val="000000"/>
          <w:lang w:eastAsia="cs-CZ"/>
        </w:rPr>
        <w:t xml:space="preserve">Psychiatrická léčebna Šternberk – </w:t>
      </w:r>
      <w:proofErr w:type="spellStart"/>
      <w:r w:rsidRPr="004270A2">
        <w:rPr>
          <w:rFonts w:eastAsia="Times New Roman" w:cstheme="minorHAnsi"/>
          <w:b/>
          <w:color w:val="000000"/>
          <w:lang w:eastAsia="cs-CZ"/>
        </w:rPr>
        <w:t>pedopsychiatrie</w:t>
      </w:r>
      <w:proofErr w:type="spellEnd"/>
    </w:p>
    <w:p w14:paraId="0B73EF8B" w14:textId="77777777"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Olomoucká 1848/173, 785 01 Šternberk</w:t>
      </w:r>
    </w:p>
    <w:p w14:paraId="79B960D0" w14:textId="6D058DCC"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MUDr. Eva Rozsívalová (primářka)</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39" w:history="1">
        <w:r w:rsidRPr="00902EEF">
          <w:rPr>
            <w:rStyle w:val="Hypertextovodkaz"/>
            <w:rFonts w:eastAsia="Times New Roman" w:cstheme="minorHAnsi"/>
            <w:lang w:eastAsia="cs-CZ"/>
          </w:rPr>
          <w:t>rozsivalova@plstbk.cz</w:t>
        </w:r>
      </w:hyperlink>
      <w:r w:rsidRPr="004270A2">
        <w:rPr>
          <w:rFonts w:eastAsia="Times New Roman" w:cstheme="minorHAnsi"/>
          <w:color w:val="000000"/>
          <w:lang w:eastAsia="cs-CZ"/>
        </w:rPr>
        <w:t>; tel.: 727 919 478</w:t>
      </w:r>
    </w:p>
    <w:p w14:paraId="57C40A0A" w14:textId="48D39C95" w:rsidR="004270A2" w:rsidRPr="004270A2" w:rsidRDefault="004270A2" w:rsidP="004270A2">
      <w:pPr>
        <w:spacing w:after="0" w:line="240" w:lineRule="auto"/>
        <w:rPr>
          <w:rFonts w:eastAsia="Times New Roman" w:cstheme="minorHAnsi"/>
          <w:color w:val="000000"/>
          <w:lang w:eastAsia="cs-CZ"/>
        </w:rPr>
      </w:pPr>
      <w:r w:rsidRPr="004270A2">
        <w:rPr>
          <w:rFonts w:eastAsia="Times New Roman" w:cstheme="minorHAnsi"/>
          <w:color w:val="000000"/>
          <w:lang w:eastAsia="cs-CZ"/>
        </w:rPr>
        <w:t>MUDr. Dana Kylarová, Ph.D.</w:t>
      </w:r>
      <w:r w:rsidR="00902EEF">
        <w:rPr>
          <w:rFonts w:eastAsia="Times New Roman" w:cstheme="minorHAnsi"/>
          <w:color w:val="000000"/>
          <w:lang w:eastAsia="cs-CZ"/>
        </w:rPr>
        <w:t>,</w:t>
      </w:r>
      <w:r w:rsidRPr="004270A2">
        <w:rPr>
          <w:rFonts w:eastAsia="Times New Roman" w:cstheme="minorHAnsi"/>
          <w:color w:val="000000"/>
          <w:lang w:eastAsia="cs-CZ"/>
        </w:rPr>
        <w:t xml:space="preserve"> </w:t>
      </w:r>
      <w:hyperlink r:id="rId40" w:history="1">
        <w:r w:rsidRPr="00902EEF">
          <w:rPr>
            <w:rStyle w:val="Hypertextovodkaz"/>
            <w:rFonts w:eastAsia="Times New Roman" w:cstheme="minorHAnsi"/>
            <w:lang w:eastAsia="cs-CZ"/>
          </w:rPr>
          <w:t>kylarova@plstbk.cz</w:t>
        </w:r>
      </w:hyperlink>
      <w:r w:rsidRPr="004270A2">
        <w:rPr>
          <w:rFonts w:eastAsia="Times New Roman" w:cstheme="minorHAnsi"/>
          <w:color w:val="000000"/>
          <w:lang w:eastAsia="cs-CZ"/>
        </w:rPr>
        <w:t>; tel.: 727 919</w:t>
      </w:r>
      <w:r w:rsidR="00902EEF">
        <w:rPr>
          <w:rFonts w:eastAsia="Times New Roman" w:cstheme="minorHAnsi"/>
          <w:color w:val="000000"/>
          <w:lang w:eastAsia="cs-CZ"/>
        </w:rPr>
        <w:t> </w:t>
      </w:r>
      <w:r w:rsidRPr="004270A2">
        <w:rPr>
          <w:rFonts w:eastAsia="Times New Roman" w:cstheme="minorHAnsi"/>
          <w:color w:val="000000"/>
          <w:lang w:eastAsia="cs-CZ"/>
        </w:rPr>
        <w:t>474</w:t>
      </w:r>
    </w:p>
    <w:p w14:paraId="4FC43C03" w14:textId="792ADACA" w:rsidR="004270A2" w:rsidRDefault="004270A2" w:rsidP="004909BB">
      <w:pPr>
        <w:spacing w:after="0" w:line="240" w:lineRule="auto"/>
        <w:jc w:val="both"/>
        <w:rPr>
          <w:rFonts w:cstheme="minorHAnsi"/>
          <w:b/>
          <w:bCs/>
        </w:rPr>
      </w:pPr>
    </w:p>
    <w:p w14:paraId="744DA264" w14:textId="2512A6EB" w:rsidR="00902EEF" w:rsidRDefault="00902EEF" w:rsidP="00902EEF">
      <w:pPr>
        <w:spacing w:after="0" w:line="240" w:lineRule="auto"/>
        <w:jc w:val="both"/>
        <w:rPr>
          <w:rFonts w:ascii="Calibri" w:hAnsi="Calibri"/>
          <w:b/>
          <w:bCs/>
        </w:rPr>
      </w:pPr>
      <w:r>
        <w:rPr>
          <w:rFonts w:ascii="Calibri" w:hAnsi="Calibri"/>
          <w:b/>
          <w:bCs/>
        </w:rPr>
        <w:t>Středisko soc. prevence O</w:t>
      </w:r>
      <w:r w:rsidR="00AC5B03">
        <w:rPr>
          <w:rFonts w:ascii="Calibri" w:hAnsi="Calibri"/>
          <w:b/>
          <w:bCs/>
        </w:rPr>
        <w:t>l</w:t>
      </w:r>
      <w:r>
        <w:rPr>
          <w:rFonts w:ascii="Calibri" w:hAnsi="Calibri"/>
          <w:b/>
          <w:bCs/>
        </w:rPr>
        <w:t>omouc</w:t>
      </w:r>
    </w:p>
    <w:p w14:paraId="19FF8F9F" w14:textId="77777777" w:rsidR="00902EEF" w:rsidRDefault="00902EEF" w:rsidP="00902EEF">
      <w:pPr>
        <w:spacing w:after="0" w:line="240" w:lineRule="auto"/>
        <w:jc w:val="both"/>
        <w:rPr>
          <w:rFonts w:ascii="Calibri" w:hAnsi="Calibri"/>
          <w:bCs/>
        </w:rPr>
      </w:pPr>
      <w:r>
        <w:rPr>
          <w:rFonts w:ascii="Calibri" w:hAnsi="Calibri"/>
          <w:bCs/>
        </w:rPr>
        <w:t>Na Vozovce 26, 779 00 Olomouc</w:t>
      </w:r>
    </w:p>
    <w:p w14:paraId="7C3594FC" w14:textId="6CFD9C28" w:rsidR="00902EEF" w:rsidRDefault="00902EEF" w:rsidP="00902EEF">
      <w:pPr>
        <w:spacing w:after="0" w:line="240" w:lineRule="auto"/>
        <w:jc w:val="both"/>
        <w:rPr>
          <w:rFonts w:ascii="Calibri" w:hAnsi="Calibri"/>
          <w:bCs/>
        </w:rPr>
      </w:pPr>
      <w:r>
        <w:rPr>
          <w:rFonts w:ascii="Calibri" w:hAnsi="Calibri"/>
          <w:bCs/>
        </w:rPr>
        <w:t>Telefon: 585 427 141</w:t>
      </w:r>
    </w:p>
    <w:p w14:paraId="0DA2119F" w14:textId="77AB9172" w:rsidR="00902EEF" w:rsidRDefault="00902EEF" w:rsidP="00902EEF">
      <w:pPr>
        <w:spacing w:after="0" w:line="240" w:lineRule="auto"/>
        <w:jc w:val="both"/>
        <w:rPr>
          <w:rFonts w:ascii="Calibri" w:hAnsi="Calibri"/>
          <w:bCs/>
        </w:rPr>
      </w:pPr>
      <w:r>
        <w:rPr>
          <w:rFonts w:ascii="Calibri" w:hAnsi="Calibri"/>
          <w:bCs/>
        </w:rPr>
        <w:t xml:space="preserve">Intervenční centrum, Mgr. Petra </w:t>
      </w:r>
      <w:proofErr w:type="spellStart"/>
      <w:r>
        <w:rPr>
          <w:rFonts w:ascii="Calibri" w:hAnsi="Calibri"/>
          <w:bCs/>
        </w:rPr>
        <w:t>Klemantová</w:t>
      </w:r>
      <w:proofErr w:type="spellEnd"/>
      <w:r>
        <w:rPr>
          <w:rFonts w:ascii="Calibri" w:hAnsi="Calibri"/>
          <w:bCs/>
        </w:rPr>
        <w:t xml:space="preserve">, </w:t>
      </w:r>
      <w:hyperlink r:id="rId41" w:history="1">
        <w:r w:rsidRPr="00902EEF">
          <w:rPr>
            <w:rStyle w:val="Hypertextovodkaz"/>
            <w:rFonts w:ascii="Calibri" w:hAnsi="Calibri"/>
            <w:bCs/>
          </w:rPr>
          <w:t>intervecnicentrum@ssp-ol.cz</w:t>
        </w:r>
      </w:hyperlink>
    </w:p>
    <w:p w14:paraId="7C186F57" w14:textId="77777777" w:rsidR="00902EEF" w:rsidRPr="004270A2" w:rsidRDefault="00902EEF" w:rsidP="004909BB">
      <w:pPr>
        <w:spacing w:after="0" w:line="240" w:lineRule="auto"/>
        <w:jc w:val="both"/>
        <w:rPr>
          <w:rFonts w:cstheme="minorHAnsi"/>
          <w:b/>
          <w:bCs/>
        </w:rPr>
      </w:pPr>
    </w:p>
    <w:p w14:paraId="3746035C" w14:textId="77777777" w:rsidR="00902EEF" w:rsidRDefault="00902EEF" w:rsidP="004909BB">
      <w:pPr>
        <w:spacing w:after="0" w:line="240" w:lineRule="auto"/>
        <w:jc w:val="both"/>
        <w:rPr>
          <w:rFonts w:ascii="Calibri" w:hAnsi="Calibri"/>
          <w:b/>
          <w:bCs/>
        </w:rPr>
      </w:pPr>
    </w:p>
    <w:p w14:paraId="439A0D37" w14:textId="04444DA3" w:rsidR="00902EEF" w:rsidRDefault="00902EEF" w:rsidP="004909BB">
      <w:pPr>
        <w:spacing w:after="0" w:line="240" w:lineRule="auto"/>
        <w:jc w:val="both"/>
        <w:rPr>
          <w:rFonts w:ascii="Calibri" w:hAnsi="Calibri"/>
          <w:b/>
          <w:bCs/>
        </w:rPr>
      </w:pPr>
      <w:r>
        <w:rPr>
          <w:rFonts w:ascii="Calibri" w:hAnsi="Calibri"/>
          <w:b/>
          <w:bCs/>
        </w:rPr>
        <w:lastRenderedPageBreak/>
        <w:t>Středisko výchovné péče Tršice</w:t>
      </w:r>
    </w:p>
    <w:p w14:paraId="4B6313FF" w14:textId="71E5D974" w:rsidR="00902EEF" w:rsidRPr="00902EEF" w:rsidRDefault="00902EEF" w:rsidP="004909BB">
      <w:pPr>
        <w:spacing w:after="0" w:line="240" w:lineRule="auto"/>
        <w:jc w:val="both"/>
        <w:rPr>
          <w:rFonts w:ascii="Calibri" w:hAnsi="Calibri"/>
          <w:bCs/>
        </w:rPr>
      </w:pPr>
      <w:r w:rsidRPr="00902EEF">
        <w:rPr>
          <w:rFonts w:ascii="Calibri" w:hAnsi="Calibri"/>
          <w:bCs/>
        </w:rPr>
        <w:t>Tršice 225, 783 57 Tršice</w:t>
      </w:r>
    </w:p>
    <w:p w14:paraId="19D42F1A" w14:textId="127A653B" w:rsidR="00902EEF" w:rsidRPr="00902EEF" w:rsidRDefault="00902EEF" w:rsidP="004909BB">
      <w:pPr>
        <w:spacing w:after="0" w:line="240" w:lineRule="auto"/>
        <w:jc w:val="both"/>
        <w:rPr>
          <w:rFonts w:ascii="Calibri" w:hAnsi="Calibri"/>
          <w:bCs/>
        </w:rPr>
      </w:pPr>
      <w:r w:rsidRPr="00902EEF">
        <w:rPr>
          <w:rFonts w:ascii="Calibri" w:hAnsi="Calibri"/>
          <w:bCs/>
        </w:rPr>
        <w:t xml:space="preserve">Mgr. Soňa Coufalová, </w:t>
      </w:r>
      <w:hyperlink r:id="rId42" w:history="1">
        <w:r w:rsidRPr="00902EEF">
          <w:rPr>
            <w:rStyle w:val="Hypertextovodkaz"/>
            <w:rFonts w:ascii="Calibri" w:hAnsi="Calibri"/>
            <w:bCs/>
          </w:rPr>
          <w:t>vedouci@svp-trsice.cz</w:t>
        </w:r>
      </w:hyperlink>
      <w:r w:rsidRPr="00902EEF">
        <w:rPr>
          <w:rFonts w:ascii="Calibri" w:hAnsi="Calibri"/>
          <w:bCs/>
        </w:rPr>
        <w:t>, tel. 773 482 895, 571 641</w:t>
      </w:r>
      <w:r>
        <w:rPr>
          <w:rFonts w:ascii="Calibri" w:hAnsi="Calibri"/>
          <w:bCs/>
        </w:rPr>
        <w:t> </w:t>
      </w:r>
      <w:r w:rsidRPr="00902EEF">
        <w:rPr>
          <w:rFonts w:ascii="Calibri" w:hAnsi="Calibri"/>
          <w:bCs/>
        </w:rPr>
        <w:t>600</w:t>
      </w:r>
    </w:p>
    <w:p w14:paraId="612B88A8" w14:textId="77777777" w:rsidR="00902EEF" w:rsidRDefault="00902EEF" w:rsidP="004909BB">
      <w:pPr>
        <w:spacing w:after="0" w:line="240" w:lineRule="auto"/>
        <w:jc w:val="both"/>
        <w:rPr>
          <w:rFonts w:ascii="Calibri" w:hAnsi="Calibri"/>
          <w:b/>
          <w:bCs/>
        </w:rPr>
      </w:pPr>
    </w:p>
    <w:p w14:paraId="04A3253D" w14:textId="5A787BBA" w:rsidR="00902EEF" w:rsidRDefault="00902EEF" w:rsidP="004909BB">
      <w:pPr>
        <w:spacing w:after="0" w:line="240" w:lineRule="auto"/>
        <w:jc w:val="both"/>
        <w:rPr>
          <w:rFonts w:ascii="Calibri" w:hAnsi="Calibri"/>
          <w:b/>
          <w:bCs/>
        </w:rPr>
      </w:pPr>
      <w:r>
        <w:rPr>
          <w:rFonts w:ascii="Calibri" w:hAnsi="Calibri"/>
          <w:b/>
          <w:bCs/>
        </w:rPr>
        <w:t>Dětský diagnostický ústav a středisko výchovné péče – Svatý Kopeček</w:t>
      </w:r>
    </w:p>
    <w:p w14:paraId="5CF5A172" w14:textId="5B2F7958" w:rsidR="00902EEF" w:rsidRDefault="00902EEF" w:rsidP="004909BB">
      <w:pPr>
        <w:spacing w:after="0" w:line="240" w:lineRule="auto"/>
        <w:jc w:val="both"/>
        <w:rPr>
          <w:rFonts w:ascii="Calibri" w:hAnsi="Calibri"/>
          <w:bCs/>
        </w:rPr>
      </w:pPr>
      <w:r w:rsidRPr="00902EEF">
        <w:rPr>
          <w:rFonts w:ascii="Calibri" w:hAnsi="Calibri"/>
          <w:bCs/>
        </w:rPr>
        <w:t>Ústavní 9, 772 00 Olomouc – Svatý Kopeček</w:t>
      </w:r>
    </w:p>
    <w:p w14:paraId="474F0F97" w14:textId="0E8658EB" w:rsidR="00902EEF" w:rsidRDefault="00902EEF" w:rsidP="004909BB">
      <w:pPr>
        <w:spacing w:after="0" w:line="240" w:lineRule="auto"/>
        <w:jc w:val="both"/>
        <w:rPr>
          <w:rFonts w:ascii="Calibri" w:hAnsi="Calibri"/>
          <w:bCs/>
        </w:rPr>
      </w:pPr>
      <w:r>
        <w:rPr>
          <w:rFonts w:ascii="Calibri" w:hAnsi="Calibri"/>
          <w:bCs/>
        </w:rPr>
        <w:t xml:space="preserve">PhDr. Zdeněk </w:t>
      </w:r>
      <w:proofErr w:type="spellStart"/>
      <w:r>
        <w:rPr>
          <w:rFonts w:ascii="Calibri" w:hAnsi="Calibri"/>
          <w:bCs/>
        </w:rPr>
        <w:t>Pochyla</w:t>
      </w:r>
      <w:proofErr w:type="spellEnd"/>
      <w:r>
        <w:rPr>
          <w:rFonts w:ascii="Calibri" w:hAnsi="Calibri"/>
          <w:bCs/>
        </w:rPr>
        <w:t xml:space="preserve"> (ředitel), </w:t>
      </w:r>
      <w:hyperlink r:id="rId43" w:history="1">
        <w:r w:rsidR="00AC5B03" w:rsidRPr="00380FC2">
          <w:rPr>
            <w:rStyle w:val="Hypertextovodkaz"/>
            <w:rFonts w:ascii="Calibri" w:hAnsi="Calibri"/>
            <w:bCs/>
          </w:rPr>
          <w:t>reditel@dduolomoc.cz</w:t>
        </w:r>
      </w:hyperlink>
      <w:r w:rsidR="00AC5B03">
        <w:rPr>
          <w:rFonts w:ascii="Calibri" w:hAnsi="Calibri"/>
          <w:bCs/>
        </w:rPr>
        <w:t>, tel. 585 385 106, 775 232 107</w:t>
      </w:r>
    </w:p>
    <w:p w14:paraId="01DFE99C" w14:textId="77777777" w:rsidR="00AC5B03" w:rsidRPr="00902EEF" w:rsidRDefault="00AC5B03" w:rsidP="004909BB">
      <w:pPr>
        <w:spacing w:after="0" w:line="240" w:lineRule="auto"/>
        <w:jc w:val="both"/>
        <w:rPr>
          <w:rFonts w:ascii="Calibri" w:hAnsi="Calibri"/>
          <w:bCs/>
        </w:rPr>
      </w:pPr>
    </w:p>
    <w:p w14:paraId="570F2D24" w14:textId="77777777" w:rsidR="00AC5B03" w:rsidRDefault="00AC5B03" w:rsidP="004909BB">
      <w:pPr>
        <w:spacing w:after="0" w:line="240" w:lineRule="auto"/>
        <w:jc w:val="both"/>
        <w:rPr>
          <w:rFonts w:ascii="Calibri" w:hAnsi="Calibri"/>
          <w:b/>
          <w:bCs/>
        </w:rPr>
      </w:pPr>
    </w:p>
    <w:p w14:paraId="227FA866" w14:textId="153BC1B3" w:rsidR="00AC5B03" w:rsidRDefault="00AC5B03" w:rsidP="004909BB">
      <w:pPr>
        <w:spacing w:after="0" w:line="240" w:lineRule="auto"/>
        <w:jc w:val="both"/>
        <w:rPr>
          <w:rFonts w:ascii="Calibri" w:hAnsi="Calibri"/>
          <w:b/>
          <w:bCs/>
        </w:rPr>
      </w:pPr>
      <w:r>
        <w:rPr>
          <w:rFonts w:ascii="Calibri" w:hAnsi="Calibri"/>
          <w:b/>
          <w:bCs/>
        </w:rPr>
        <w:t>Poradna pro ženy a dívky</w:t>
      </w:r>
    </w:p>
    <w:p w14:paraId="25CD6CAE" w14:textId="630DFF37" w:rsidR="00AC5B03" w:rsidRPr="00AC5B03" w:rsidRDefault="00AC5B03" w:rsidP="004909BB">
      <w:pPr>
        <w:spacing w:after="0" w:line="240" w:lineRule="auto"/>
        <w:jc w:val="both"/>
        <w:rPr>
          <w:rFonts w:ascii="Calibri" w:hAnsi="Calibri"/>
          <w:bCs/>
        </w:rPr>
      </w:pPr>
      <w:r w:rsidRPr="00AC5B03">
        <w:rPr>
          <w:rFonts w:ascii="Calibri" w:hAnsi="Calibri"/>
          <w:bCs/>
        </w:rPr>
        <w:t>Wurmova 577/7, 779 00 Olomouc</w:t>
      </w:r>
    </w:p>
    <w:p w14:paraId="2B04DD23" w14:textId="02E7E4A8" w:rsidR="00AC5B03" w:rsidRPr="00AC5B03" w:rsidRDefault="00D35645" w:rsidP="004909BB">
      <w:pPr>
        <w:spacing w:after="0" w:line="240" w:lineRule="auto"/>
        <w:jc w:val="both"/>
        <w:rPr>
          <w:rFonts w:ascii="Calibri" w:hAnsi="Calibri"/>
          <w:bCs/>
        </w:rPr>
      </w:pPr>
      <w:hyperlink r:id="rId44" w:history="1">
        <w:r w:rsidR="00AC5B03" w:rsidRPr="00AC5B03">
          <w:rPr>
            <w:rStyle w:val="Hypertextovodkaz"/>
            <w:rFonts w:ascii="Calibri" w:hAnsi="Calibri"/>
            <w:bCs/>
          </w:rPr>
          <w:t>olomouc@poradnaprozeny.cz</w:t>
        </w:r>
      </w:hyperlink>
    </w:p>
    <w:p w14:paraId="3FFFF524" w14:textId="77777777" w:rsidR="00AC5B03" w:rsidRDefault="00AC5B03" w:rsidP="004909BB">
      <w:pPr>
        <w:spacing w:after="0" w:line="240" w:lineRule="auto"/>
        <w:jc w:val="both"/>
        <w:rPr>
          <w:rFonts w:ascii="Calibri" w:hAnsi="Calibri"/>
          <w:b/>
          <w:bCs/>
        </w:rPr>
      </w:pPr>
    </w:p>
    <w:p w14:paraId="2FA9396E" w14:textId="77777777" w:rsidR="00AC5B03" w:rsidRPr="00494419" w:rsidRDefault="00AC5B03" w:rsidP="00AC5B03">
      <w:pPr>
        <w:spacing w:after="0" w:line="240" w:lineRule="auto"/>
        <w:jc w:val="both"/>
        <w:rPr>
          <w:rFonts w:ascii="Calibri" w:hAnsi="Calibri"/>
          <w:b/>
          <w:bCs/>
        </w:rPr>
      </w:pPr>
      <w:r>
        <w:rPr>
          <w:rFonts w:ascii="Calibri" w:hAnsi="Calibri"/>
          <w:b/>
          <w:bCs/>
        </w:rPr>
        <w:t>P-centru</w:t>
      </w:r>
      <w:r w:rsidRPr="00494419">
        <w:rPr>
          <w:rFonts w:ascii="Calibri" w:hAnsi="Calibri"/>
          <w:b/>
          <w:bCs/>
        </w:rPr>
        <w:t>m</w:t>
      </w:r>
    </w:p>
    <w:p w14:paraId="2F5623D0" w14:textId="77777777" w:rsidR="00AC5B03" w:rsidRPr="00494419" w:rsidRDefault="00AC5B03" w:rsidP="00AC5B03">
      <w:pPr>
        <w:spacing w:after="0" w:line="240" w:lineRule="auto"/>
        <w:jc w:val="both"/>
        <w:rPr>
          <w:rFonts w:ascii="Calibri" w:hAnsi="Calibri"/>
          <w:bCs/>
        </w:rPr>
      </w:pPr>
      <w:r w:rsidRPr="00494419">
        <w:rPr>
          <w:rFonts w:ascii="Calibri" w:hAnsi="Calibri"/>
          <w:bCs/>
        </w:rPr>
        <w:t>Lafayettova 9, 779 00 Olomouc</w:t>
      </w:r>
    </w:p>
    <w:p w14:paraId="16A8AED8" w14:textId="77777777" w:rsidR="00AC5B03" w:rsidRPr="00494419" w:rsidRDefault="00AC5B03" w:rsidP="00AC5B03">
      <w:pPr>
        <w:spacing w:after="0" w:line="240" w:lineRule="auto"/>
        <w:jc w:val="both"/>
        <w:rPr>
          <w:rFonts w:ascii="Calibri" w:hAnsi="Calibri"/>
          <w:bCs/>
        </w:rPr>
      </w:pPr>
      <w:r>
        <w:rPr>
          <w:rFonts w:ascii="Calibri" w:hAnsi="Calibri"/>
          <w:bCs/>
        </w:rPr>
        <w:t xml:space="preserve">Telefon: </w:t>
      </w:r>
      <w:r w:rsidRPr="00494419">
        <w:rPr>
          <w:rFonts w:ascii="Calibri" w:hAnsi="Calibri"/>
          <w:bCs/>
        </w:rPr>
        <w:t>585 221</w:t>
      </w:r>
      <w:r>
        <w:rPr>
          <w:rFonts w:ascii="Calibri" w:hAnsi="Calibri"/>
          <w:bCs/>
        </w:rPr>
        <w:t> </w:t>
      </w:r>
      <w:r w:rsidRPr="00494419">
        <w:rPr>
          <w:rFonts w:ascii="Calibri" w:hAnsi="Calibri"/>
          <w:bCs/>
        </w:rPr>
        <w:t>983</w:t>
      </w:r>
      <w:r>
        <w:rPr>
          <w:rFonts w:ascii="Calibri" w:hAnsi="Calibri"/>
          <w:bCs/>
        </w:rPr>
        <w:t xml:space="preserve">, </w:t>
      </w:r>
      <w:r w:rsidRPr="00494419">
        <w:rPr>
          <w:rFonts w:ascii="Calibri" w:hAnsi="Calibri"/>
          <w:bCs/>
        </w:rPr>
        <w:t>733 362 942</w:t>
      </w:r>
    </w:p>
    <w:p w14:paraId="6048447F" w14:textId="230262BF" w:rsidR="00AC5B03" w:rsidRPr="00AC5B03" w:rsidRDefault="00AC5B03" w:rsidP="00AC5B03">
      <w:pPr>
        <w:spacing w:after="0" w:line="240" w:lineRule="auto"/>
        <w:jc w:val="both"/>
        <w:rPr>
          <w:rStyle w:val="Hypertextovodkaz"/>
          <w:rFonts w:ascii="Calibri" w:hAnsi="Calibri"/>
        </w:rPr>
      </w:pPr>
      <w:r>
        <w:rPr>
          <w:rFonts w:ascii="Calibri" w:hAnsi="Calibri"/>
        </w:rPr>
        <w:fldChar w:fldCharType="begin"/>
      </w:r>
      <w:r>
        <w:rPr>
          <w:rFonts w:ascii="Calibri" w:hAnsi="Calibri"/>
        </w:rPr>
        <w:instrText xml:space="preserve"> HYPERLINK "mailto:info@p-centrum.cz" </w:instrText>
      </w:r>
      <w:r>
        <w:rPr>
          <w:rFonts w:ascii="Calibri" w:hAnsi="Calibri"/>
        </w:rPr>
        <w:fldChar w:fldCharType="separate"/>
      </w:r>
      <w:r w:rsidRPr="00AC5B03">
        <w:rPr>
          <w:rStyle w:val="Hypertextovodkaz"/>
          <w:rFonts w:ascii="Calibri" w:hAnsi="Calibri"/>
        </w:rPr>
        <w:t>info@p-centrum.cz</w:t>
      </w:r>
    </w:p>
    <w:p w14:paraId="6299ACE9" w14:textId="41C448E8" w:rsidR="00AC5B03" w:rsidRDefault="00AC5B03" w:rsidP="004909BB">
      <w:pPr>
        <w:spacing w:after="0" w:line="240" w:lineRule="auto"/>
        <w:jc w:val="both"/>
        <w:rPr>
          <w:rFonts w:ascii="Calibri" w:hAnsi="Calibri"/>
        </w:rPr>
      </w:pPr>
      <w:r>
        <w:rPr>
          <w:rFonts w:ascii="Calibri" w:hAnsi="Calibri"/>
        </w:rPr>
        <w:fldChar w:fldCharType="end"/>
      </w:r>
    </w:p>
    <w:p w14:paraId="222DCB5E" w14:textId="0B37F85B" w:rsidR="00AC5B03" w:rsidRDefault="00AC5B03" w:rsidP="004909BB">
      <w:pPr>
        <w:spacing w:after="0" w:line="240" w:lineRule="auto"/>
        <w:jc w:val="both"/>
        <w:rPr>
          <w:rFonts w:ascii="Calibri" w:hAnsi="Calibri"/>
          <w:b/>
          <w:bCs/>
        </w:rPr>
      </w:pPr>
      <w:r>
        <w:rPr>
          <w:rFonts w:ascii="Calibri" w:hAnsi="Calibri"/>
          <w:b/>
          <w:bCs/>
        </w:rPr>
        <w:t>E-Bezpečí – online poradna pro oblast rizikového chování na internetu</w:t>
      </w:r>
    </w:p>
    <w:p w14:paraId="294C868D" w14:textId="1FB0C7B0" w:rsidR="00AC5B03" w:rsidRPr="00AC5B03" w:rsidRDefault="00AC5B03" w:rsidP="004909BB">
      <w:pPr>
        <w:spacing w:after="0" w:line="240" w:lineRule="auto"/>
        <w:jc w:val="both"/>
        <w:rPr>
          <w:rFonts w:ascii="Calibri" w:hAnsi="Calibri"/>
          <w:bCs/>
        </w:rPr>
      </w:pPr>
      <w:proofErr w:type="spellStart"/>
      <w:r w:rsidRPr="00AC5B03">
        <w:rPr>
          <w:rFonts w:ascii="Calibri" w:hAnsi="Calibri"/>
          <w:bCs/>
        </w:rPr>
        <w:t>PdF</w:t>
      </w:r>
      <w:proofErr w:type="spellEnd"/>
      <w:r w:rsidRPr="00AC5B03">
        <w:rPr>
          <w:rFonts w:ascii="Calibri" w:hAnsi="Calibri"/>
          <w:bCs/>
        </w:rPr>
        <w:t xml:space="preserve"> Žižkovo nám. 5, 771 400 Olomouc</w:t>
      </w:r>
    </w:p>
    <w:p w14:paraId="5BE967B4" w14:textId="16EC0EE8" w:rsidR="00AC5B03" w:rsidRPr="00AC5B03" w:rsidRDefault="00D35645" w:rsidP="004909BB">
      <w:pPr>
        <w:spacing w:after="0" w:line="240" w:lineRule="auto"/>
        <w:jc w:val="both"/>
        <w:rPr>
          <w:rFonts w:ascii="Calibri" w:hAnsi="Calibri"/>
          <w:bCs/>
        </w:rPr>
      </w:pPr>
      <w:hyperlink r:id="rId45" w:history="1">
        <w:r w:rsidR="00AC5B03" w:rsidRPr="00AC5B03">
          <w:rPr>
            <w:rStyle w:val="Hypertextovodkaz"/>
            <w:rFonts w:ascii="Calibri" w:hAnsi="Calibri"/>
            <w:bCs/>
          </w:rPr>
          <w:t>www.e-bezpeci.cz</w:t>
        </w:r>
      </w:hyperlink>
      <w:r w:rsidR="00AC5B03" w:rsidRPr="00AC5B03">
        <w:rPr>
          <w:rFonts w:ascii="Calibri" w:hAnsi="Calibri"/>
          <w:bCs/>
        </w:rPr>
        <w:t xml:space="preserve">, Mgr. Klára Hrubá, </w:t>
      </w:r>
      <w:hyperlink r:id="rId46" w:history="1">
        <w:r w:rsidR="00AC5B03" w:rsidRPr="00AC5B03">
          <w:rPr>
            <w:rStyle w:val="Hypertextovodkaz"/>
            <w:rFonts w:ascii="Calibri" w:hAnsi="Calibri"/>
            <w:bCs/>
          </w:rPr>
          <w:t>vzdelavani@e-bezpeci.cz</w:t>
        </w:r>
      </w:hyperlink>
    </w:p>
    <w:p w14:paraId="2434C528" w14:textId="77777777" w:rsidR="00AC5B03" w:rsidRDefault="00AC5B03" w:rsidP="004909BB">
      <w:pPr>
        <w:spacing w:after="0" w:line="240" w:lineRule="auto"/>
        <w:jc w:val="both"/>
        <w:rPr>
          <w:rFonts w:ascii="Calibri" w:hAnsi="Calibri"/>
          <w:b/>
          <w:bCs/>
        </w:rPr>
      </w:pPr>
    </w:p>
    <w:p w14:paraId="0AC8F69D" w14:textId="2D93073D" w:rsidR="004909BB" w:rsidRPr="00494419" w:rsidRDefault="004909BB" w:rsidP="004909BB">
      <w:pPr>
        <w:spacing w:after="0" w:line="240" w:lineRule="auto"/>
        <w:jc w:val="both"/>
        <w:rPr>
          <w:rFonts w:ascii="Calibri" w:hAnsi="Calibri"/>
          <w:b/>
          <w:bCs/>
        </w:rPr>
      </w:pPr>
      <w:r w:rsidRPr="00494419">
        <w:rPr>
          <w:rFonts w:ascii="Calibri" w:hAnsi="Calibri"/>
          <w:b/>
          <w:bCs/>
        </w:rPr>
        <w:t>Linka bezpečí dětí a mládeže</w:t>
      </w:r>
    </w:p>
    <w:p w14:paraId="0AC8F69E" w14:textId="0421BD41" w:rsidR="004909BB" w:rsidRDefault="004909BB" w:rsidP="004909BB">
      <w:pPr>
        <w:spacing w:after="0" w:line="240" w:lineRule="auto"/>
        <w:jc w:val="both"/>
        <w:rPr>
          <w:rFonts w:ascii="Calibri" w:hAnsi="Calibri"/>
          <w:bCs/>
        </w:rPr>
      </w:pPr>
      <w:r>
        <w:rPr>
          <w:rFonts w:ascii="Calibri" w:hAnsi="Calibri"/>
          <w:bCs/>
        </w:rPr>
        <w:t>Telefon: 116 111, 800 155 555 (NONSTOP</w:t>
      </w:r>
      <w:r w:rsidR="00902EEF">
        <w:rPr>
          <w:rFonts w:ascii="Calibri" w:hAnsi="Calibri"/>
          <w:bCs/>
        </w:rPr>
        <w:t>, zdarma</w:t>
      </w:r>
      <w:r>
        <w:rPr>
          <w:rFonts w:ascii="Calibri" w:hAnsi="Calibri"/>
          <w:bCs/>
        </w:rPr>
        <w:t>)</w:t>
      </w:r>
    </w:p>
    <w:p w14:paraId="0AC8F69F" w14:textId="77777777" w:rsidR="004909BB" w:rsidRDefault="004909BB" w:rsidP="004909BB">
      <w:pPr>
        <w:spacing w:after="0" w:line="240" w:lineRule="auto"/>
        <w:jc w:val="both"/>
        <w:rPr>
          <w:rFonts w:ascii="Calibri" w:hAnsi="Calibri"/>
          <w:bCs/>
        </w:rPr>
      </w:pPr>
    </w:p>
    <w:p w14:paraId="0AC8F6A0" w14:textId="77777777" w:rsidR="004909BB" w:rsidRPr="00494419" w:rsidRDefault="004909BB" w:rsidP="004909BB">
      <w:pPr>
        <w:spacing w:after="0" w:line="240" w:lineRule="auto"/>
        <w:jc w:val="both"/>
        <w:rPr>
          <w:rFonts w:ascii="Calibri" w:hAnsi="Calibri"/>
          <w:b/>
          <w:bCs/>
        </w:rPr>
      </w:pPr>
      <w:r w:rsidRPr="00494419">
        <w:rPr>
          <w:rFonts w:ascii="Calibri" w:hAnsi="Calibri"/>
          <w:b/>
          <w:bCs/>
        </w:rPr>
        <w:t>Linka důvěry pro dospělé</w:t>
      </w:r>
    </w:p>
    <w:p w14:paraId="0AC8F6A1" w14:textId="77777777" w:rsidR="004909BB" w:rsidRDefault="004909BB" w:rsidP="004909BB">
      <w:pPr>
        <w:spacing w:after="0" w:line="240" w:lineRule="auto"/>
        <w:jc w:val="both"/>
        <w:rPr>
          <w:rFonts w:ascii="Calibri" w:hAnsi="Calibri"/>
          <w:bCs/>
        </w:rPr>
      </w:pPr>
      <w:r>
        <w:rPr>
          <w:rFonts w:ascii="Calibri" w:hAnsi="Calibri"/>
          <w:bCs/>
        </w:rPr>
        <w:t>Při krizovém centru psychiatrické kliniky</w:t>
      </w:r>
    </w:p>
    <w:p w14:paraId="0AC8F6A2" w14:textId="77777777" w:rsidR="004909BB" w:rsidRDefault="004909BB" w:rsidP="004909BB">
      <w:pPr>
        <w:spacing w:after="0" w:line="240" w:lineRule="auto"/>
        <w:jc w:val="both"/>
        <w:rPr>
          <w:rFonts w:ascii="Calibri" w:hAnsi="Calibri"/>
          <w:bCs/>
        </w:rPr>
      </w:pPr>
      <w:r>
        <w:rPr>
          <w:rFonts w:ascii="Calibri" w:hAnsi="Calibri"/>
          <w:bCs/>
        </w:rPr>
        <w:t>I.P. Pavlova 12, 779 00 Olomouc</w:t>
      </w:r>
    </w:p>
    <w:p w14:paraId="0AC8F6A3" w14:textId="14A835CB" w:rsidR="004909BB" w:rsidRDefault="004909BB" w:rsidP="004909BB">
      <w:pPr>
        <w:spacing w:after="0" w:line="240" w:lineRule="auto"/>
        <w:jc w:val="both"/>
        <w:rPr>
          <w:rFonts w:ascii="Calibri" w:hAnsi="Calibri"/>
          <w:bCs/>
        </w:rPr>
      </w:pPr>
      <w:r>
        <w:rPr>
          <w:rFonts w:ascii="Calibri" w:hAnsi="Calibri"/>
          <w:bCs/>
        </w:rPr>
        <w:t>Tel</w:t>
      </w:r>
      <w:r w:rsidR="004270A2">
        <w:rPr>
          <w:rFonts w:ascii="Calibri" w:hAnsi="Calibri"/>
          <w:bCs/>
        </w:rPr>
        <w:t>.</w:t>
      </w:r>
      <w:r>
        <w:rPr>
          <w:rFonts w:ascii="Calibri" w:hAnsi="Calibri"/>
          <w:bCs/>
        </w:rPr>
        <w:t>: 585 417 777</w:t>
      </w:r>
    </w:p>
    <w:p w14:paraId="0AC8F6A4" w14:textId="77777777" w:rsidR="004909BB" w:rsidRDefault="004909BB" w:rsidP="004909BB">
      <w:pPr>
        <w:spacing w:after="0" w:line="240" w:lineRule="auto"/>
        <w:jc w:val="both"/>
        <w:rPr>
          <w:rFonts w:ascii="Calibri" w:hAnsi="Calibri"/>
          <w:bCs/>
        </w:rPr>
      </w:pPr>
    </w:p>
    <w:p w14:paraId="0AC8F6AD" w14:textId="77777777" w:rsidR="004909BB" w:rsidRPr="00494419" w:rsidRDefault="004909BB" w:rsidP="004909BB">
      <w:pPr>
        <w:spacing w:after="0" w:line="240" w:lineRule="auto"/>
        <w:jc w:val="both"/>
        <w:rPr>
          <w:rFonts w:ascii="Calibri" w:hAnsi="Calibri"/>
          <w:b/>
          <w:bCs/>
        </w:rPr>
      </w:pPr>
      <w:r w:rsidRPr="00494419">
        <w:rPr>
          <w:rFonts w:ascii="Calibri" w:hAnsi="Calibri"/>
          <w:b/>
          <w:bCs/>
        </w:rPr>
        <w:t>Bílý kruh bezpečí</w:t>
      </w:r>
    </w:p>
    <w:p w14:paraId="0AC8F6AF" w14:textId="5781FC65" w:rsidR="004909BB" w:rsidRDefault="00AC5B03" w:rsidP="004909BB">
      <w:pPr>
        <w:spacing w:after="0" w:line="240" w:lineRule="auto"/>
        <w:jc w:val="both"/>
        <w:rPr>
          <w:rFonts w:ascii="Calibri" w:hAnsi="Calibri"/>
          <w:bCs/>
        </w:rPr>
      </w:pPr>
      <w:r>
        <w:rPr>
          <w:rFonts w:ascii="Calibri" w:hAnsi="Calibri"/>
          <w:bCs/>
        </w:rPr>
        <w:t>Palachovo nám. 1,</w:t>
      </w:r>
      <w:r w:rsidR="004909BB">
        <w:rPr>
          <w:rFonts w:ascii="Calibri" w:hAnsi="Calibri"/>
          <w:bCs/>
        </w:rPr>
        <w:t xml:space="preserve"> 779 00 Olomouc</w:t>
      </w:r>
    </w:p>
    <w:p w14:paraId="0AC8F6B0" w14:textId="0CFA9003" w:rsidR="004909BB" w:rsidRDefault="00D35645" w:rsidP="004909BB">
      <w:pPr>
        <w:spacing w:after="0" w:line="240" w:lineRule="auto"/>
        <w:jc w:val="both"/>
        <w:rPr>
          <w:rFonts w:ascii="Calibri" w:hAnsi="Calibri"/>
          <w:bCs/>
        </w:rPr>
      </w:pPr>
      <w:hyperlink r:id="rId47" w:history="1">
        <w:r w:rsidR="00AC5B03" w:rsidRPr="00380FC2">
          <w:rPr>
            <w:rStyle w:val="Hypertextovodkaz"/>
            <w:rFonts w:ascii="Calibri" w:hAnsi="Calibri"/>
            <w:bCs/>
          </w:rPr>
          <w:t>bkb.olomouc@bkb.cz</w:t>
        </w:r>
      </w:hyperlink>
      <w:r w:rsidR="00AC5B03">
        <w:rPr>
          <w:rFonts w:ascii="Calibri" w:hAnsi="Calibri"/>
          <w:bCs/>
        </w:rPr>
        <w:t>, tel. 732 700 533</w:t>
      </w:r>
    </w:p>
    <w:p w14:paraId="0AC8F6B1" w14:textId="77777777" w:rsidR="004909BB" w:rsidRDefault="004909BB" w:rsidP="004909BB">
      <w:pPr>
        <w:spacing w:after="0" w:line="240" w:lineRule="auto"/>
        <w:jc w:val="both"/>
        <w:rPr>
          <w:rFonts w:ascii="Calibri" w:hAnsi="Calibri"/>
          <w:b/>
          <w:bCs/>
        </w:rPr>
      </w:pPr>
    </w:p>
    <w:p w14:paraId="0AC8F6C4" w14:textId="77777777" w:rsidR="004909BB" w:rsidRDefault="004909BB" w:rsidP="004909BB">
      <w:pPr>
        <w:shd w:val="clear" w:color="auto" w:fill="FFFFFF"/>
        <w:spacing w:after="0" w:line="240" w:lineRule="auto"/>
        <w:rPr>
          <w:vanish/>
          <w:color w:val="000000"/>
          <w:lang w:val="en"/>
        </w:rPr>
      </w:pPr>
    </w:p>
    <w:p w14:paraId="0AC8F6DA" w14:textId="7DE37B81" w:rsidR="004909BB" w:rsidRPr="00440B0C" w:rsidRDefault="00AC5B03" w:rsidP="004909BB">
      <w:pPr>
        <w:spacing w:after="0" w:line="240" w:lineRule="auto"/>
        <w:jc w:val="both"/>
        <w:rPr>
          <w:rFonts w:ascii="Calibri" w:hAnsi="Calibri"/>
          <w:b/>
        </w:rPr>
      </w:pPr>
      <w:r>
        <w:rPr>
          <w:rFonts w:ascii="Calibri" w:hAnsi="Calibri"/>
          <w:b/>
        </w:rPr>
        <w:t>Společnost Podané ruce o.p.s.</w:t>
      </w:r>
    </w:p>
    <w:p w14:paraId="0AC8F6DB" w14:textId="77777777" w:rsidR="004909BB" w:rsidRDefault="004909BB" w:rsidP="004909BB">
      <w:pPr>
        <w:spacing w:after="0" w:line="240" w:lineRule="auto"/>
        <w:jc w:val="both"/>
        <w:rPr>
          <w:rFonts w:ascii="Calibri" w:hAnsi="Calibri"/>
        </w:rPr>
      </w:pPr>
      <w:r>
        <w:rPr>
          <w:rFonts w:ascii="Calibri" w:hAnsi="Calibri"/>
        </w:rPr>
        <w:t>Sokolská 551/48, 779 00 Olomouc</w:t>
      </w:r>
    </w:p>
    <w:p w14:paraId="0AC8F6DD" w14:textId="24045A28" w:rsidR="004909BB" w:rsidRDefault="00D35645" w:rsidP="004909BB">
      <w:pPr>
        <w:spacing w:after="0" w:line="240" w:lineRule="auto"/>
        <w:jc w:val="both"/>
        <w:rPr>
          <w:rFonts w:ascii="Calibri" w:hAnsi="Calibri"/>
        </w:rPr>
      </w:pPr>
      <w:hyperlink r:id="rId48" w:history="1">
        <w:r w:rsidR="00AC5B03" w:rsidRPr="00380FC2">
          <w:rPr>
            <w:rStyle w:val="Hypertextovodkaz"/>
            <w:rFonts w:ascii="Calibri" w:hAnsi="Calibri"/>
          </w:rPr>
          <w:t>infolinka@podaneruce.cz</w:t>
        </w:r>
      </w:hyperlink>
    </w:p>
    <w:p w14:paraId="3C653BFC" w14:textId="77777777" w:rsidR="00AC5B03" w:rsidRDefault="00AC5B03" w:rsidP="004909BB">
      <w:pPr>
        <w:spacing w:after="0" w:line="240" w:lineRule="auto"/>
        <w:jc w:val="both"/>
        <w:rPr>
          <w:rFonts w:ascii="Calibri" w:hAnsi="Calibri"/>
        </w:rPr>
      </w:pPr>
    </w:p>
    <w:p w14:paraId="0AC8F6DE" w14:textId="77777777" w:rsidR="004909BB" w:rsidRDefault="004909BB" w:rsidP="004909BB">
      <w:pPr>
        <w:spacing w:after="0" w:line="240" w:lineRule="auto"/>
        <w:jc w:val="both"/>
        <w:rPr>
          <w:rFonts w:ascii="Calibri" w:hAnsi="Calibri"/>
        </w:rPr>
      </w:pPr>
    </w:p>
    <w:p w14:paraId="0AC8F6F2" w14:textId="77777777" w:rsidR="004909BB" w:rsidRDefault="004909BB" w:rsidP="004909BB">
      <w:pPr>
        <w:spacing w:after="0" w:line="240" w:lineRule="auto"/>
        <w:jc w:val="both"/>
        <w:rPr>
          <w:rFonts w:ascii="Calibri" w:hAnsi="Calibri"/>
        </w:rPr>
      </w:pPr>
    </w:p>
    <w:p w14:paraId="0AC8F6F3" w14:textId="77777777" w:rsidR="004909BB" w:rsidRDefault="004909BB" w:rsidP="004909BB">
      <w:pPr>
        <w:spacing w:after="0" w:line="240" w:lineRule="auto"/>
        <w:jc w:val="both"/>
        <w:rPr>
          <w:rFonts w:ascii="Calibri" w:hAnsi="Calibri"/>
        </w:rPr>
      </w:pPr>
    </w:p>
    <w:p w14:paraId="0AC8F6F4" w14:textId="77777777" w:rsidR="004909BB" w:rsidRDefault="004909BB" w:rsidP="004909BB">
      <w:pPr>
        <w:spacing w:after="0" w:line="240" w:lineRule="auto"/>
        <w:jc w:val="both"/>
        <w:rPr>
          <w:rFonts w:ascii="Calibri" w:hAnsi="Calibri"/>
        </w:rPr>
      </w:pPr>
    </w:p>
    <w:p w14:paraId="0AC8F6F5" w14:textId="77777777" w:rsidR="004909BB" w:rsidRDefault="004909BB" w:rsidP="004909BB">
      <w:pPr>
        <w:spacing w:after="0" w:line="240" w:lineRule="auto"/>
        <w:jc w:val="both"/>
        <w:rPr>
          <w:rFonts w:ascii="Calibri" w:hAnsi="Calibri"/>
        </w:rPr>
      </w:pPr>
    </w:p>
    <w:p w14:paraId="0AC8F6F6" w14:textId="77777777" w:rsidR="004909BB" w:rsidRDefault="004909BB" w:rsidP="004909BB">
      <w:pPr>
        <w:spacing w:after="0" w:line="240" w:lineRule="auto"/>
        <w:jc w:val="both"/>
        <w:rPr>
          <w:rFonts w:ascii="Calibri" w:hAnsi="Calibri"/>
        </w:rPr>
      </w:pPr>
    </w:p>
    <w:p w14:paraId="0AC8F6F7" w14:textId="77777777" w:rsidR="004909BB" w:rsidRDefault="004909BB" w:rsidP="004909BB">
      <w:pPr>
        <w:spacing w:after="0" w:line="240" w:lineRule="auto"/>
        <w:jc w:val="both"/>
        <w:rPr>
          <w:rFonts w:ascii="Calibri" w:hAnsi="Calibri"/>
        </w:rPr>
      </w:pPr>
    </w:p>
    <w:p w14:paraId="0AC8F6F8" w14:textId="77777777" w:rsidR="004909BB" w:rsidRDefault="004909BB" w:rsidP="004909BB">
      <w:pPr>
        <w:spacing w:after="0" w:line="240" w:lineRule="auto"/>
        <w:jc w:val="both"/>
        <w:rPr>
          <w:rFonts w:ascii="Calibri" w:hAnsi="Calibri"/>
        </w:rPr>
      </w:pPr>
    </w:p>
    <w:p w14:paraId="0AC8F6F9" w14:textId="77777777" w:rsidR="004909BB" w:rsidRDefault="004909BB" w:rsidP="004909BB">
      <w:pPr>
        <w:spacing w:after="0" w:line="240" w:lineRule="auto"/>
        <w:jc w:val="both"/>
        <w:rPr>
          <w:rFonts w:ascii="Calibri" w:hAnsi="Calibri"/>
        </w:rPr>
      </w:pPr>
    </w:p>
    <w:p w14:paraId="0AC8F6FA" w14:textId="579A4C41" w:rsidR="004909BB" w:rsidRDefault="004909BB" w:rsidP="004909BB">
      <w:pPr>
        <w:spacing w:after="0" w:line="240" w:lineRule="auto"/>
        <w:jc w:val="both"/>
        <w:rPr>
          <w:rFonts w:ascii="Calibri" w:hAnsi="Calibri"/>
        </w:rPr>
      </w:pPr>
    </w:p>
    <w:p w14:paraId="556C2D02" w14:textId="320785F0" w:rsidR="00AC5B03" w:rsidRDefault="00AC5B03" w:rsidP="004909BB">
      <w:pPr>
        <w:spacing w:after="0" w:line="240" w:lineRule="auto"/>
        <w:jc w:val="both"/>
        <w:rPr>
          <w:rFonts w:ascii="Calibri" w:hAnsi="Calibri"/>
        </w:rPr>
      </w:pPr>
    </w:p>
    <w:p w14:paraId="65AA045A" w14:textId="77777777" w:rsidR="00AC5B03" w:rsidRDefault="00AC5B03" w:rsidP="004909BB">
      <w:pPr>
        <w:spacing w:after="0" w:line="240" w:lineRule="auto"/>
        <w:jc w:val="both"/>
        <w:rPr>
          <w:rFonts w:ascii="Calibri" w:hAnsi="Calibri"/>
        </w:rPr>
      </w:pPr>
    </w:p>
    <w:p w14:paraId="0AC8F6FB" w14:textId="77777777" w:rsidR="004909BB" w:rsidRDefault="004909BB" w:rsidP="004909BB">
      <w:pPr>
        <w:spacing w:after="0" w:line="240" w:lineRule="auto"/>
        <w:jc w:val="both"/>
        <w:rPr>
          <w:rFonts w:ascii="Calibri" w:hAnsi="Calibri"/>
        </w:rPr>
      </w:pPr>
    </w:p>
    <w:p w14:paraId="0AC8F702" w14:textId="789C8DAA" w:rsidR="00882653" w:rsidRDefault="00882653" w:rsidP="00CE1565">
      <w:pPr>
        <w:pStyle w:val="Nadpis1"/>
      </w:pPr>
      <w:bookmarkStart w:id="33" w:name="_Toc116980327"/>
      <w:r w:rsidRPr="00882653">
        <w:lastRenderedPageBreak/>
        <w:t xml:space="preserve">Příloha č. </w:t>
      </w:r>
      <w:r w:rsidR="0069362B">
        <w:t>6</w:t>
      </w:r>
      <w:r w:rsidR="00582241">
        <w:t xml:space="preserve"> - </w:t>
      </w:r>
      <w:r w:rsidRPr="00882653">
        <w:t>Přehled mimoškolních aktivit školy</w:t>
      </w:r>
      <w:bookmarkEnd w:id="33"/>
    </w:p>
    <w:p w14:paraId="0AC8F703" w14:textId="039251C8" w:rsidR="004909BB" w:rsidRDefault="004909BB" w:rsidP="004909BB">
      <w:pPr>
        <w:numPr>
          <w:ilvl w:val="0"/>
          <w:numId w:val="1"/>
        </w:numPr>
        <w:autoSpaceDE w:val="0"/>
        <w:autoSpaceDN w:val="0"/>
        <w:adjustRightInd w:val="0"/>
        <w:spacing w:after="0" w:line="360" w:lineRule="auto"/>
        <w:rPr>
          <w:rFonts w:ascii="Calibri" w:hAnsi="Calibri"/>
        </w:rPr>
      </w:pPr>
      <w:r>
        <w:rPr>
          <w:rFonts w:ascii="Calibri" w:hAnsi="Calibri"/>
        </w:rPr>
        <w:t>Evropský den jazyků – 2</w:t>
      </w:r>
      <w:r w:rsidR="00192B9D">
        <w:rPr>
          <w:rFonts w:ascii="Calibri" w:hAnsi="Calibri"/>
        </w:rPr>
        <w:t>9</w:t>
      </w:r>
      <w:r>
        <w:rPr>
          <w:rFonts w:ascii="Calibri" w:hAnsi="Calibri"/>
        </w:rPr>
        <w:t>. 9. 202</w:t>
      </w:r>
      <w:r w:rsidR="00314AD3">
        <w:rPr>
          <w:rFonts w:ascii="Calibri" w:hAnsi="Calibri"/>
        </w:rPr>
        <w:t>3</w:t>
      </w:r>
    </w:p>
    <w:p w14:paraId="0AC8F704" w14:textId="2C24BEF1" w:rsidR="004909BB" w:rsidRDefault="004909BB" w:rsidP="004909BB">
      <w:pPr>
        <w:numPr>
          <w:ilvl w:val="0"/>
          <w:numId w:val="1"/>
        </w:numPr>
        <w:autoSpaceDE w:val="0"/>
        <w:autoSpaceDN w:val="0"/>
        <w:adjustRightInd w:val="0"/>
        <w:spacing w:after="0" w:line="360" w:lineRule="auto"/>
        <w:rPr>
          <w:rFonts w:ascii="Calibri" w:hAnsi="Calibri"/>
        </w:rPr>
      </w:pPr>
      <w:r w:rsidRPr="002E0E01">
        <w:rPr>
          <w:rFonts w:ascii="Calibri" w:hAnsi="Calibri"/>
        </w:rPr>
        <w:t>Adaptační pobyty žáků 6. ročníku</w:t>
      </w:r>
      <w:r>
        <w:rPr>
          <w:rFonts w:ascii="Calibri" w:hAnsi="Calibri"/>
        </w:rPr>
        <w:t xml:space="preserve"> (září 202</w:t>
      </w:r>
      <w:r w:rsidR="00383580">
        <w:rPr>
          <w:rFonts w:ascii="Calibri" w:hAnsi="Calibri"/>
        </w:rPr>
        <w:t>3</w:t>
      </w:r>
      <w:r>
        <w:rPr>
          <w:rFonts w:ascii="Calibri" w:hAnsi="Calibri"/>
        </w:rPr>
        <w:t>)</w:t>
      </w:r>
    </w:p>
    <w:p w14:paraId="0AC8F706"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Den otevřených dveří (zapojení starších žáků)</w:t>
      </w:r>
    </w:p>
    <w:p w14:paraId="0AC8F707"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Vánoční jarmark (zapojení žáků různých ročníků)</w:t>
      </w:r>
    </w:p>
    <w:p w14:paraId="0AC8F708"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Karneval (starší žáci pomáhají s organizací pro mladší)</w:t>
      </w:r>
    </w:p>
    <w:p w14:paraId="0AC8F709"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Slabikářová slavnost</w:t>
      </w:r>
    </w:p>
    <w:p w14:paraId="0AC8F70A"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Zápis do 1. t</w:t>
      </w:r>
      <w:r w:rsidRPr="005A0477">
        <w:rPr>
          <w:rFonts w:ascii="Calibri" w:hAnsi="Calibri" w:cs="TimesNewRoman"/>
        </w:rPr>
        <w:t>ř</w:t>
      </w:r>
      <w:r w:rsidRPr="005A0477">
        <w:rPr>
          <w:rFonts w:ascii="Calibri" w:hAnsi="Calibri"/>
        </w:rPr>
        <w:t>íd (výpomoc žáků)</w:t>
      </w:r>
    </w:p>
    <w:p w14:paraId="0AC8F70B"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Lyža</w:t>
      </w:r>
      <w:r w:rsidRPr="005A0477">
        <w:rPr>
          <w:rFonts w:ascii="Calibri" w:hAnsi="Calibri" w:cs="TimesNewRoman"/>
        </w:rPr>
        <w:t>ř</w:t>
      </w:r>
      <w:r w:rsidRPr="005A0477">
        <w:rPr>
          <w:rFonts w:ascii="Calibri" w:hAnsi="Calibri"/>
        </w:rPr>
        <w:t>ský výcvikový kurz pro žáky 6. ro</w:t>
      </w:r>
      <w:r w:rsidRPr="005A0477">
        <w:rPr>
          <w:rFonts w:ascii="Calibri" w:hAnsi="Calibri" w:cs="TimesNewRoman"/>
        </w:rPr>
        <w:t>č</w:t>
      </w:r>
      <w:r w:rsidRPr="005A0477">
        <w:rPr>
          <w:rFonts w:ascii="Calibri" w:hAnsi="Calibri"/>
        </w:rPr>
        <w:t>níku</w:t>
      </w:r>
    </w:p>
    <w:p w14:paraId="0AC8F70C"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Škola v p</w:t>
      </w:r>
      <w:r w:rsidRPr="005A0477">
        <w:rPr>
          <w:rFonts w:ascii="Calibri" w:hAnsi="Calibri" w:cs="TimesNewRoman"/>
        </w:rPr>
        <w:t>ř</w:t>
      </w:r>
      <w:r w:rsidRPr="005A0477">
        <w:rPr>
          <w:rFonts w:ascii="Calibri" w:hAnsi="Calibri"/>
        </w:rPr>
        <w:t>írod</w:t>
      </w:r>
      <w:r w:rsidRPr="005A0477">
        <w:rPr>
          <w:rFonts w:ascii="Calibri" w:hAnsi="Calibri" w:cs="TimesNewRoman"/>
        </w:rPr>
        <w:t xml:space="preserve">ě </w:t>
      </w:r>
      <w:r w:rsidRPr="005A0477">
        <w:rPr>
          <w:rFonts w:ascii="Calibri" w:hAnsi="Calibri"/>
        </w:rPr>
        <w:t xml:space="preserve">pro žáky 4. tříd </w:t>
      </w:r>
    </w:p>
    <w:p w14:paraId="0AC8F70D"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 xml:space="preserve">Školní výlety </w:t>
      </w:r>
    </w:p>
    <w:p w14:paraId="0AC8F70E"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 xml:space="preserve">Akce školní družiny </w:t>
      </w:r>
    </w:p>
    <w:p w14:paraId="0AC8F70F"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Školní sportovní olympiády (pomoc s organizací - žáci 2. stupn</w:t>
      </w:r>
      <w:r w:rsidRPr="005A0477">
        <w:rPr>
          <w:rFonts w:ascii="Calibri" w:hAnsi="Calibri" w:cs="TimesNewRoman"/>
        </w:rPr>
        <w:t>ě</w:t>
      </w:r>
      <w:r w:rsidRPr="005A0477">
        <w:rPr>
          <w:rFonts w:ascii="Calibri" w:hAnsi="Calibri"/>
        </w:rPr>
        <w:t>)</w:t>
      </w:r>
    </w:p>
    <w:p w14:paraId="0AC8F711"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Exkurze do Osvětimi</w:t>
      </w:r>
    </w:p>
    <w:p w14:paraId="0AC8F712" w14:textId="77777777"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Exkurze do Prahy</w:t>
      </w:r>
    </w:p>
    <w:p w14:paraId="0AC8F713" w14:textId="77777777" w:rsidR="004909BB" w:rsidRDefault="004909BB" w:rsidP="004909BB">
      <w:pPr>
        <w:numPr>
          <w:ilvl w:val="0"/>
          <w:numId w:val="1"/>
        </w:numPr>
        <w:autoSpaceDE w:val="0"/>
        <w:autoSpaceDN w:val="0"/>
        <w:adjustRightInd w:val="0"/>
        <w:spacing w:after="0" w:line="360" w:lineRule="auto"/>
        <w:rPr>
          <w:rFonts w:ascii="Calibri" w:hAnsi="Calibri"/>
        </w:rPr>
      </w:pPr>
      <w:r>
        <w:rPr>
          <w:rFonts w:ascii="Calibri" w:hAnsi="Calibri"/>
        </w:rPr>
        <w:t xml:space="preserve">Sběr papíru </w:t>
      </w:r>
    </w:p>
    <w:p w14:paraId="0AC8F714" w14:textId="536B0581" w:rsidR="004909BB" w:rsidRDefault="004909BB" w:rsidP="004909BB">
      <w:pPr>
        <w:numPr>
          <w:ilvl w:val="0"/>
          <w:numId w:val="1"/>
        </w:numPr>
        <w:autoSpaceDE w:val="0"/>
        <w:autoSpaceDN w:val="0"/>
        <w:adjustRightInd w:val="0"/>
        <w:spacing w:after="0" w:line="360" w:lineRule="auto"/>
        <w:rPr>
          <w:rFonts w:ascii="Calibri" w:hAnsi="Calibri"/>
        </w:rPr>
      </w:pPr>
      <w:r w:rsidRPr="005A0477">
        <w:rPr>
          <w:rFonts w:ascii="Calibri" w:hAnsi="Calibri"/>
        </w:rPr>
        <w:t>Zhotovení dárků pro prvňáčky a seniory v rámci keramického kroužku při ŠD</w:t>
      </w:r>
    </w:p>
    <w:p w14:paraId="4BBEF4FD" w14:textId="4530BCC2" w:rsidR="00314AD3" w:rsidRPr="005A0477" w:rsidRDefault="00314AD3" w:rsidP="004909BB">
      <w:pPr>
        <w:numPr>
          <w:ilvl w:val="0"/>
          <w:numId w:val="1"/>
        </w:numPr>
        <w:autoSpaceDE w:val="0"/>
        <w:autoSpaceDN w:val="0"/>
        <w:adjustRightInd w:val="0"/>
        <w:spacing w:after="0" w:line="360" w:lineRule="auto"/>
        <w:rPr>
          <w:rFonts w:ascii="Calibri" w:hAnsi="Calibri"/>
        </w:rPr>
      </w:pPr>
      <w:r>
        <w:rPr>
          <w:rFonts w:ascii="Calibri" w:hAnsi="Calibri"/>
        </w:rPr>
        <w:t>Akce školního parlamentu</w:t>
      </w:r>
    </w:p>
    <w:p w14:paraId="0AC8F715" w14:textId="77777777" w:rsidR="004909BB" w:rsidRPr="00536D38" w:rsidRDefault="004909BB" w:rsidP="004909BB">
      <w:pPr>
        <w:autoSpaceDE w:val="0"/>
        <w:autoSpaceDN w:val="0"/>
        <w:adjustRightInd w:val="0"/>
        <w:spacing w:line="360" w:lineRule="auto"/>
        <w:rPr>
          <w:rFonts w:ascii="Calibri" w:hAnsi="Calibri"/>
        </w:rPr>
      </w:pPr>
      <w:r>
        <w:rPr>
          <w:rFonts w:ascii="Calibri" w:hAnsi="Calibri"/>
        </w:rPr>
        <w:t>+ další dle aktuální nabídky</w:t>
      </w:r>
    </w:p>
    <w:p w14:paraId="0AC8F716" w14:textId="77777777" w:rsidR="004909BB" w:rsidRPr="00536D38" w:rsidRDefault="004909BB" w:rsidP="004909BB">
      <w:pPr>
        <w:spacing w:line="360" w:lineRule="auto"/>
        <w:rPr>
          <w:rFonts w:ascii="Calibri" w:hAnsi="Calibri"/>
        </w:rPr>
      </w:pPr>
    </w:p>
    <w:p w14:paraId="0AC8F717" w14:textId="77777777" w:rsidR="004909BB" w:rsidRPr="004909BB" w:rsidRDefault="004909BB" w:rsidP="004909BB"/>
    <w:p w14:paraId="0AC8F718" w14:textId="77777777" w:rsidR="00882653" w:rsidRPr="00882653" w:rsidRDefault="00882653" w:rsidP="00882653">
      <w:pPr>
        <w:spacing w:after="0" w:line="360" w:lineRule="auto"/>
        <w:jc w:val="both"/>
        <w:rPr>
          <w:rFonts w:cstheme="minorHAnsi"/>
          <w:sz w:val="24"/>
          <w:szCs w:val="24"/>
        </w:rPr>
      </w:pPr>
    </w:p>
    <w:p w14:paraId="0AC8F719" w14:textId="77777777" w:rsidR="00882653" w:rsidRPr="00882653" w:rsidRDefault="00882653" w:rsidP="00882653">
      <w:pPr>
        <w:spacing w:after="0" w:line="360" w:lineRule="auto"/>
        <w:jc w:val="both"/>
        <w:rPr>
          <w:rFonts w:cstheme="minorHAnsi"/>
          <w:sz w:val="24"/>
          <w:szCs w:val="24"/>
        </w:rPr>
      </w:pPr>
    </w:p>
    <w:p w14:paraId="0AC8F71A" w14:textId="77777777" w:rsidR="00882653" w:rsidRPr="00882653" w:rsidRDefault="00882653" w:rsidP="00882653">
      <w:pPr>
        <w:spacing w:after="0" w:line="360" w:lineRule="auto"/>
        <w:jc w:val="both"/>
        <w:rPr>
          <w:rFonts w:cstheme="minorHAnsi"/>
          <w:sz w:val="24"/>
          <w:szCs w:val="24"/>
        </w:rPr>
      </w:pPr>
    </w:p>
    <w:p w14:paraId="0AC8F71B" w14:textId="77777777" w:rsidR="00882653" w:rsidRPr="00882653" w:rsidRDefault="00882653" w:rsidP="00882653">
      <w:pPr>
        <w:spacing w:after="0" w:line="360" w:lineRule="auto"/>
        <w:jc w:val="both"/>
        <w:rPr>
          <w:rFonts w:cstheme="minorHAnsi"/>
          <w:sz w:val="24"/>
          <w:szCs w:val="24"/>
        </w:rPr>
      </w:pPr>
    </w:p>
    <w:p w14:paraId="0AC8F71C" w14:textId="77777777" w:rsidR="00882653" w:rsidRPr="00882653" w:rsidRDefault="00882653" w:rsidP="00882653">
      <w:pPr>
        <w:spacing w:after="0" w:line="360" w:lineRule="auto"/>
        <w:jc w:val="both"/>
        <w:rPr>
          <w:rFonts w:cstheme="minorHAnsi"/>
          <w:sz w:val="24"/>
          <w:szCs w:val="24"/>
        </w:rPr>
      </w:pPr>
    </w:p>
    <w:p w14:paraId="0AC8F71D" w14:textId="77777777" w:rsidR="00882653" w:rsidRPr="00882653" w:rsidRDefault="00882653" w:rsidP="00882653">
      <w:pPr>
        <w:spacing w:after="0" w:line="360" w:lineRule="auto"/>
        <w:jc w:val="both"/>
        <w:rPr>
          <w:rFonts w:cstheme="minorHAnsi"/>
          <w:sz w:val="24"/>
          <w:szCs w:val="24"/>
        </w:rPr>
      </w:pPr>
    </w:p>
    <w:p w14:paraId="0AC8F71E" w14:textId="77777777" w:rsidR="00882653" w:rsidRPr="00882653" w:rsidRDefault="00882653" w:rsidP="00882653">
      <w:pPr>
        <w:spacing w:after="0" w:line="360" w:lineRule="auto"/>
        <w:jc w:val="both"/>
        <w:rPr>
          <w:rFonts w:cstheme="minorHAnsi"/>
          <w:sz w:val="24"/>
          <w:szCs w:val="24"/>
        </w:rPr>
      </w:pPr>
    </w:p>
    <w:p w14:paraId="0AC8F71F" w14:textId="77777777" w:rsidR="006773E5" w:rsidRPr="00882653" w:rsidRDefault="006773E5" w:rsidP="00882653">
      <w:pPr>
        <w:spacing w:after="0" w:line="360" w:lineRule="auto"/>
        <w:jc w:val="both"/>
        <w:rPr>
          <w:rFonts w:cstheme="minorHAnsi"/>
          <w:sz w:val="24"/>
          <w:szCs w:val="24"/>
        </w:rPr>
      </w:pPr>
    </w:p>
    <w:sectPr w:rsidR="006773E5" w:rsidRPr="00882653" w:rsidSect="002938E0">
      <w:footerReference w:type="defaul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A07F" w14:textId="77777777" w:rsidR="0029421E" w:rsidRDefault="0029421E" w:rsidP="002938E0">
      <w:pPr>
        <w:spacing w:after="0" w:line="240" w:lineRule="auto"/>
      </w:pPr>
      <w:r>
        <w:separator/>
      </w:r>
    </w:p>
  </w:endnote>
  <w:endnote w:type="continuationSeparator" w:id="0">
    <w:p w14:paraId="62BA25E5" w14:textId="77777777" w:rsidR="0029421E" w:rsidRDefault="0029421E" w:rsidP="0029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121974"/>
      <w:docPartObj>
        <w:docPartGallery w:val="Page Numbers (Bottom of Page)"/>
        <w:docPartUnique/>
      </w:docPartObj>
    </w:sdtPr>
    <w:sdtEndPr/>
    <w:sdtContent>
      <w:p w14:paraId="0AC8F726" w14:textId="77777777" w:rsidR="0029421E" w:rsidRDefault="0029421E">
        <w:pPr>
          <w:pStyle w:val="Zpat"/>
          <w:jc w:val="center"/>
        </w:pPr>
        <w:r>
          <w:fldChar w:fldCharType="begin"/>
        </w:r>
        <w:r>
          <w:instrText>PAGE   \* MERGEFORMAT</w:instrText>
        </w:r>
        <w:r>
          <w:fldChar w:fldCharType="separate"/>
        </w:r>
        <w:r>
          <w:rPr>
            <w:noProof/>
          </w:rPr>
          <w:t>20</w:t>
        </w:r>
        <w:r>
          <w:fldChar w:fldCharType="end"/>
        </w:r>
      </w:p>
    </w:sdtContent>
  </w:sdt>
  <w:p w14:paraId="0AC8F727" w14:textId="77777777" w:rsidR="0029421E" w:rsidRDefault="002942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ACEA" w14:textId="77777777" w:rsidR="0029421E" w:rsidRDefault="0029421E" w:rsidP="002938E0">
      <w:pPr>
        <w:spacing w:after="0" w:line="240" w:lineRule="auto"/>
      </w:pPr>
      <w:r>
        <w:separator/>
      </w:r>
    </w:p>
  </w:footnote>
  <w:footnote w:type="continuationSeparator" w:id="0">
    <w:p w14:paraId="2B8650BC" w14:textId="77777777" w:rsidR="0029421E" w:rsidRDefault="0029421E" w:rsidP="00293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E2425A0"/>
    <w:multiLevelType w:val="hybridMultilevel"/>
    <w:tmpl w:val="4860F9A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E71F18"/>
    <w:multiLevelType w:val="hybridMultilevel"/>
    <w:tmpl w:val="0A328A7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F823CA"/>
    <w:multiLevelType w:val="hybridMultilevel"/>
    <w:tmpl w:val="7F8483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334825"/>
    <w:multiLevelType w:val="hybridMultilevel"/>
    <w:tmpl w:val="5316D5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570206"/>
    <w:multiLevelType w:val="hybridMultilevel"/>
    <w:tmpl w:val="A97EE27C"/>
    <w:lvl w:ilvl="0" w:tplc="B25E607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AD2794E"/>
    <w:multiLevelType w:val="hybridMultilevel"/>
    <w:tmpl w:val="67CA48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62198F"/>
    <w:multiLevelType w:val="hybridMultilevel"/>
    <w:tmpl w:val="170A54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100B4B"/>
    <w:multiLevelType w:val="hybridMultilevel"/>
    <w:tmpl w:val="73FE41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362614"/>
    <w:multiLevelType w:val="hybridMultilevel"/>
    <w:tmpl w:val="60FACF26"/>
    <w:lvl w:ilvl="0" w:tplc="0F6640D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4B251D6F"/>
    <w:multiLevelType w:val="hybridMultilevel"/>
    <w:tmpl w:val="A07C33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FCA4164"/>
    <w:multiLevelType w:val="hybridMultilevel"/>
    <w:tmpl w:val="9F1C72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AB7923"/>
    <w:multiLevelType w:val="multilevel"/>
    <w:tmpl w:val="F554243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7D4815"/>
    <w:multiLevelType w:val="hybridMultilevel"/>
    <w:tmpl w:val="0352BCF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83A50"/>
    <w:multiLevelType w:val="hybridMultilevel"/>
    <w:tmpl w:val="58A672E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23A056D"/>
    <w:multiLevelType w:val="hybridMultilevel"/>
    <w:tmpl w:val="8DE0603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4665D60"/>
    <w:multiLevelType w:val="hybridMultilevel"/>
    <w:tmpl w:val="0B0AE0D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6767803"/>
    <w:multiLevelType w:val="hybridMultilevel"/>
    <w:tmpl w:val="A18044D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63806DD"/>
    <w:multiLevelType w:val="hybridMultilevel"/>
    <w:tmpl w:val="9D80CB18"/>
    <w:lvl w:ilvl="0" w:tplc="3F7AB59C">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10"/>
  </w:num>
  <w:num w:numId="5">
    <w:abstractNumId w:val="6"/>
  </w:num>
  <w:num w:numId="6">
    <w:abstractNumId w:val="5"/>
  </w:num>
  <w:num w:numId="7">
    <w:abstractNumId w:val="11"/>
  </w:num>
  <w:num w:numId="8">
    <w:abstractNumId w:val="7"/>
  </w:num>
  <w:num w:numId="9">
    <w:abstractNumId w:val="3"/>
  </w:num>
  <w:num w:numId="10">
    <w:abstractNumId w:val="8"/>
  </w:num>
  <w:num w:numId="11">
    <w:abstractNumId w:val="17"/>
  </w:num>
  <w:num w:numId="12">
    <w:abstractNumId w:val="1"/>
  </w:num>
  <w:num w:numId="13">
    <w:abstractNumId w:val="15"/>
  </w:num>
  <w:num w:numId="14">
    <w:abstractNumId w:val="16"/>
  </w:num>
  <w:num w:numId="15">
    <w:abstractNumId w:val="2"/>
  </w:num>
  <w:num w:numId="16">
    <w:abstractNumId w:val="13"/>
  </w:num>
  <w:num w:numId="17">
    <w:abstractNumId w:val="4"/>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CE"/>
    <w:rsid w:val="00046C13"/>
    <w:rsid w:val="00066A40"/>
    <w:rsid w:val="001050F2"/>
    <w:rsid w:val="0019182E"/>
    <w:rsid w:val="00192B9D"/>
    <w:rsid w:val="001B3B0C"/>
    <w:rsid w:val="00242D9E"/>
    <w:rsid w:val="00252B38"/>
    <w:rsid w:val="002938E0"/>
    <w:rsid w:val="0029421E"/>
    <w:rsid w:val="002A09F7"/>
    <w:rsid w:val="002B493E"/>
    <w:rsid w:val="002E0915"/>
    <w:rsid w:val="00314AD3"/>
    <w:rsid w:val="00342E05"/>
    <w:rsid w:val="00383580"/>
    <w:rsid w:val="00386F08"/>
    <w:rsid w:val="0039194E"/>
    <w:rsid w:val="003B6093"/>
    <w:rsid w:val="003E378D"/>
    <w:rsid w:val="00405FC3"/>
    <w:rsid w:val="004130F4"/>
    <w:rsid w:val="004270A2"/>
    <w:rsid w:val="0044008B"/>
    <w:rsid w:val="00487518"/>
    <w:rsid w:val="004909BB"/>
    <w:rsid w:val="00495C9E"/>
    <w:rsid w:val="004E25C4"/>
    <w:rsid w:val="0050649C"/>
    <w:rsid w:val="0053066D"/>
    <w:rsid w:val="00562612"/>
    <w:rsid w:val="005701D9"/>
    <w:rsid w:val="0057069F"/>
    <w:rsid w:val="00573359"/>
    <w:rsid w:val="00582241"/>
    <w:rsid w:val="005A6E8B"/>
    <w:rsid w:val="005D06AF"/>
    <w:rsid w:val="005E398D"/>
    <w:rsid w:val="006773E5"/>
    <w:rsid w:val="0069362B"/>
    <w:rsid w:val="006B0421"/>
    <w:rsid w:val="00705216"/>
    <w:rsid w:val="00806998"/>
    <w:rsid w:val="00814027"/>
    <w:rsid w:val="00815396"/>
    <w:rsid w:val="0082077D"/>
    <w:rsid w:val="008257A4"/>
    <w:rsid w:val="00882653"/>
    <w:rsid w:val="00902EEF"/>
    <w:rsid w:val="00912E8F"/>
    <w:rsid w:val="009336E5"/>
    <w:rsid w:val="00956E95"/>
    <w:rsid w:val="009E5107"/>
    <w:rsid w:val="009E6EC1"/>
    <w:rsid w:val="009F74B9"/>
    <w:rsid w:val="00A05D05"/>
    <w:rsid w:val="00A45168"/>
    <w:rsid w:val="00AB564D"/>
    <w:rsid w:val="00AC5B03"/>
    <w:rsid w:val="00B02A34"/>
    <w:rsid w:val="00B21CF8"/>
    <w:rsid w:val="00B42E6A"/>
    <w:rsid w:val="00B50801"/>
    <w:rsid w:val="00B53F40"/>
    <w:rsid w:val="00B70DCE"/>
    <w:rsid w:val="00B8158A"/>
    <w:rsid w:val="00C3284C"/>
    <w:rsid w:val="00C84290"/>
    <w:rsid w:val="00CE1565"/>
    <w:rsid w:val="00CF15EF"/>
    <w:rsid w:val="00D35645"/>
    <w:rsid w:val="00D60019"/>
    <w:rsid w:val="00D634CE"/>
    <w:rsid w:val="00DA0A58"/>
    <w:rsid w:val="00E03E99"/>
    <w:rsid w:val="00E83ECB"/>
    <w:rsid w:val="00E86E6E"/>
    <w:rsid w:val="00EA1401"/>
    <w:rsid w:val="00EA2729"/>
    <w:rsid w:val="00ED3EB1"/>
    <w:rsid w:val="00EE0516"/>
    <w:rsid w:val="00EF3504"/>
    <w:rsid w:val="00FA2B2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F224"/>
  <w15:chartTrackingRefBased/>
  <w15:docId w15:val="{9871CFDE-3B00-4080-BC12-B17C7EF5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82653"/>
    <w:pPr>
      <w:spacing w:after="0" w:line="360" w:lineRule="auto"/>
      <w:outlineLvl w:val="0"/>
    </w:pPr>
    <w:rPr>
      <w:rFonts w:cstheme="minorHAnsi"/>
      <w:b/>
      <w:color w:val="0070C0"/>
      <w:sz w:val="28"/>
      <w:szCs w:val="24"/>
    </w:rPr>
  </w:style>
  <w:style w:type="paragraph" w:styleId="Nadpis2">
    <w:name w:val="heading 2"/>
    <w:basedOn w:val="Normln"/>
    <w:next w:val="Normln"/>
    <w:link w:val="Nadpis2Char"/>
    <w:uiPriority w:val="9"/>
    <w:unhideWhenUsed/>
    <w:qFormat/>
    <w:rsid w:val="00815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05F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CF15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05D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2653"/>
    <w:rPr>
      <w:rFonts w:cstheme="minorHAnsi"/>
      <w:b/>
      <w:color w:val="0070C0"/>
      <w:sz w:val="28"/>
      <w:szCs w:val="24"/>
    </w:rPr>
  </w:style>
  <w:style w:type="character" w:styleId="Hypertextovodkaz">
    <w:name w:val="Hyperlink"/>
    <w:basedOn w:val="Standardnpsmoodstavce"/>
    <w:uiPriority w:val="99"/>
    <w:unhideWhenUsed/>
    <w:rsid w:val="00405FC3"/>
    <w:rPr>
      <w:color w:val="0000FF"/>
      <w:u w:val="single"/>
    </w:rPr>
  </w:style>
  <w:style w:type="character" w:styleId="Siln">
    <w:name w:val="Strong"/>
    <w:basedOn w:val="Standardnpsmoodstavce"/>
    <w:uiPriority w:val="22"/>
    <w:qFormat/>
    <w:rsid w:val="00405FC3"/>
    <w:rPr>
      <w:b/>
      <w:bCs/>
    </w:rPr>
  </w:style>
  <w:style w:type="character" w:customStyle="1" w:styleId="Nadpis2Char">
    <w:name w:val="Nadpis 2 Char"/>
    <w:basedOn w:val="Standardnpsmoodstavce"/>
    <w:link w:val="Nadpis2"/>
    <w:uiPriority w:val="9"/>
    <w:rsid w:val="0081539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05FC3"/>
    <w:rPr>
      <w:rFonts w:asciiTheme="majorHAnsi" w:eastAsiaTheme="majorEastAsia" w:hAnsiTheme="majorHAnsi" w:cstheme="majorBidi"/>
      <w:color w:val="1F4D78" w:themeColor="accent1" w:themeShade="7F"/>
      <w:sz w:val="24"/>
      <w:szCs w:val="24"/>
    </w:rPr>
  </w:style>
  <w:style w:type="paragraph" w:styleId="Nzev">
    <w:name w:val="Title"/>
    <w:basedOn w:val="Normln"/>
    <w:link w:val="NzevChar"/>
    <w:qFormat/>
    <w:rsid w:val="00815396"/>
    <w:pPr>
      <w:spacing w:after="0" w:line="240" w:lineRule="auto"/>
      <w:jc w:val="center"/>
    </w:pPr>
    <w:rPr>
      <w:rFonts w:ascii="Arial" w:eastAsia="Times New Roman" w:hAnsi="Arial" w:cs="Arial"/>
      <w:b/>
      <w:bCs/>
      <w:sz w:val="24"/>
      <w:szCs w:val="24"/>
      <w:lang w:eastAsia="cs-CZ"/>
    </w:rPr>
  </w:style>
  <w:style w:type="character" w:customStyle="1" w:styleId="NzevChar">
    <w:name w:val="Název Char"/>
    <w:basedOn w:val="Standardnpsmoodstavce"/>
    <w:link w:val="Nzev"/>
    <w:rsid w:val="00815396"/>
    <w:rPr>
      <w:rFonts w:ascii="Arial" w:eastAsia="Times New Roman" w:hAnsi="Arial" w:cs="Arial"/>
      <w:b/>
      <w:bCs/>
      <w:sz w:val="24"/>
      <w:szCs w:val="24"/>
      <w:lang w:eastAsia="cs-CZ"/>
    </w:rPr>
  </w:style>
  <w:style w:type="paragraph" w:customStyle="1" w:styleId="TableContents">
    <w:name w:val="Table Contents"/>
    <w:basedOn w:val="Normln"/>
    <w:rsid w:val="0081539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dpisobsahu">
    <w:name w:val="TOC Heading"/>
    <w:basedOn w:val="Nadpis1"/>
    <w:next w:val="Normln"/>
    <w:uiPriority w:val="39"/>
    <w:unhideWhenUsed/>
    <w:qFormat/>
    <w:rsid w:val="00242D9E"/>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242D9E"/>
    <w:pPr>
      <w:spacing w:after="100"/>
    </w:pPr>
  </w:style>
  <w:style w:type="paragraph" w:styleId="Obsah2">
    <w:name w:val="toc 2"/>
    <w:basedOn w:val="Normln"/>
    <w:next w:val="Normln"/>
    <w:autoRedefine/>
    <w:uiPriority w:val="39"/>
    <w:unhideWhenUsed/>
    <w:rsid w:val="00242D9E"/>
    <w:pPr>
      <w:spacing w:after="100"/>
      <w:ind w:left="220"/>
    </w:pPr>
  </w:style>
  <w:style w:type="paragraph" w:styleId="Obsah3">
    <w:name w:val="toc 3"/>
    <w:basedOn w:val="Normln"/>
    <w:next w:val="Normln"/>
    <w:autoRedefine/>
    <w:uiPriority w:val="39"/>
    <w:unhideWhenUsed/>
    <w:rsid w:val="00242D9E"/>
    <w:pPr>
      <w:spacing w:after="100"/>
      <w:ind w:left="440"/>
    </w:pPr>
  </w:style>
  <w:style w:type="paragraph" w:customStyle="1" w:styleId="NORMLN0">
    <w:name w:val="NORMÁLNÍ"/>
    <w:link w:val="NORMLNChar"/>
    <w:qFormat/>
    <w:rsid w:val="002A09F7"/>
    <w:pPr>
      <w:spacing w:after="0" w:line="360" w:lineRule="auto"/>
    </w:pPr>
    <w:rPr>
      <w:rFonts w:ascii="Times New Roman" w:eastAsia="Times New Roman" w:hAnsi="Times New Roman" w:cs="Times New Roman"/>
      <w:noProof/>
      <w:sz w:val="24"/>
      <w:szCs w:val="32"/>
      <w:lang w:eastAsia="cs-CZ"/>
    </w:rPr>
  </w:style>
  <w:style w:type="character" w:customStyle="1" w:styleId="NORMLNChar">
    <w:name w:val="NORMÁLNÍ Char"/>
    <w:basedOn w:val="Standardnpsmoodstavce"/>
    <w:link w:val="NORMLN0"/>
    <w:rsid w:val="002A09F7"/>
    <w:rPr>
      <w:rFonts w:ascii="Times New Roman" w:eastAsia="Times New Roman" w:hAnsi="Times New Roman" w:cs="Times New Roman"/>
      <w:noProof/>
      <w:sz w:val="24"/>
      <w:szCs w:val="32"/>
      <w:lang w:eastAsia="cs-CZ"/>
    </w:rPr>
  </w:style>
  <w:style w:type="paragraph" w:styleId="Normlnweb">
    <w:name w:val="Normal (Web)"/>
    <w:basedOn w:val="Normln"/>
    <w:uiPriority w:val="99"/>
    <w:rsid w:val="004909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kypepnhmark">
    <w:name w:val="skype_pnh_mark"/>
    <w:rsid w:val="004909BB"/>
    <w:rPr>
      <w:vanish/>
      <w:webHidden w:val="0"/>
      <w:specVanish w:val="0"/>
    </w:rPr>
  </w:style>
  <w:style w:type="character" w:customStyle="1" w:styleId="skypepnhprintcontainer">
    <w:name w:val="skype_pnh_print_container"/>
    <w:basedOn w:val="Standardnpsmoodstavce"/>
    <w:rsid w:val="004909BB"/>
  </w:style>
  <w:style w:type="character" w:customStyle="1" w:styleId="eaddress">
    <w:name w:val="eaddress"/>
    <w:basedOn w:val="Standardnpsmoodstavce"/>
    <w:rsid w:val="004909BB"/>
  </w:style>
  <w:style w:type="paragraph" w:customStyle="1" w:styleId="-wm-xmsonormal">
    <w:name w:val="-wm-x_msonormal"/>
    <w:basedOn w:val="Normln"/>
    <w:rsid w:val="004909BB"/>
    <w:pPr>
      <w:spacing w:before="100" w:beforeAutospacing="1" w:after="100" w:afterAutospacing="1" w:line="240" w:lineRule="auto"/>
    </w:pPr>
    <w:rPr>
      <w:rFonts w:ascii="Times New Roman" w:eastAsiaTheme="minorHAnsi" w:hAnsi="Times New Roman" w:cs="Times New Roman"/>
      <w:sz w:val="24"/>
      <w:szCs w:val="24"/>
      <w:lang w:eastAsia="cs-CZ"/>
    </w:rPr>
  </w:style>
  <w:style w:type="character" w:customStyle="1" w:styleId="-wm-xmsohyperlink">
    <w:name w:val="-wm-x_msohyperlink"/>
    <w:basedOn w:val="Standardnpsmoodstavce"/>
    <w:rsid w:val="004909BB"/>
  </w:style>
  <w:style w:type="paragraph" w:styleId="Textbubliny">
    <w:name w:val="Balloon Text"/>
    <w:basedOn w:val="Normln"/>
    <w:link w:val="TextbublinyChar"/>
    <w:uiPriority w:val="99"/>
    <w:semiHidden/>
    <w:unhideWhenUsed/>
    <w:rsid w:val="009E51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5107"/>
    <w:rPr>
      <w:rFonts w:ascii="Segoe UI" w:hAnsi="Segoe UI" w:cs="Segoe UI"/>
      <w:sz w:val="18"/>
      <w:szCs w:val="18"/>
    </w:rPr>
  </w:style>
  <w:style w:type="paragraph" w:styleId="Zhlav">
    <w:name w:val="header"/>
    <w:basedOn w:val="Normln"/>
    <w:link w:val="ZhlavChar"/>
    <w:uiPriority w:val="99"/>
    <w:unhideWhenUsed/>
    <w:rsid w:val="002938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8E0"/>
  </w:style>
  <w:style w:type="paragraph" w:styleId="Zpat">
    <w:name w:val="footer"/>
    <w:basedOn w:val="Normln"/>
    <w:link w:val="ZpatChar"/>
    <w:uiPriority w:val="99"/>
    <w:unhideWhenUsed/>
    <w:rsid w:val="002938E0"/>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8E0"/>
  </w:style>
  <w:style w:type="paragraph" w:styleId="Odstavecseseznamem">
    <w:name w:val="List Paragraph"/>
    <w:basedOn w:val="Normln"/>
    <w:uiPriority w:val="34"/>
    <w:qFormat/>
    <w:rsid w:val="0039194E"/>
    <w:pPr>
      <w:ind w:left="720"/>
      <w:contextualSpacing/>
    </w:pPr>
  </w:style>
  <w:style w:type="character" w:customStyle="1" w:styleId="Nadpis4Char">
    <w:name w:val="Nadpis 4 Char"/>
    <w:basedOn w:val="Standardnpsmoodstavce"/>
    <w:link w:val="Nadpis4"/>
    <w:uiPriority w:val="9"/>
    <w:semiHidden/>
    <w:rsid w:val="00CF15EF"/>
    <w:rPr>
      <w:rFonts w:asciiTheme="majorHAnsi" w:eastAsiaTheme="majorEastAsia" w:hAnsiTheme="majorHAnsi" w:cstheme="majorBidi"/>
      <w:i/>
      <w:iCs/>
      <w:color w:val="2E74B5" w:themeColor="accent1" w:themeShade="BF"/>
    </w:rPr>
  </w:style>
  <w:style w:type="character" w:styleId="Odkaznakoment">
    <w:name w:val="annotation reference"/>
    <w:basedOn w:val="Standardnpsmoodstavce"/>
    <w:uiPriority w:val="99"/>
    <w:semiHidden/>
    <w:unhideWhenUsed/>
    <w:rsid w:val="006B0421"/>
    <w:rPr>
      <w:sz w:val="16"/>
      <w:szCs w:val="16"/>
    </w:rPr>
  </w:style>
  <w:style w:type="paragraph" w:styleId="Textkomente">
    <w:name w:val="annotation text"/>
    <w:basedOn w:val="Normln"/>
    <w:link w:val="TextkomenteChar"/>
    <w:uiPriority w:val="99"/>
    <w:semiHidden/>
    <w:unhideWhenUsed/>
    <w:rsid w:val="006B0421"/>
    <w:pPr>
      <w:spacing w:line="240" w:lineRule="auto"/>
    </w:pPr>
    <w:rPr>
      <w:sz w:val="20"/>
      <w:szCs w:val="20"/>
    </w:rPr>
  </w:style>
  <w:style w:type="character" w:customStyle="1" w:styleId="TextkomenteChar">
    <w:name w:val="Text komentáře Char"/>
    <w:basedOn w:val="Standardnpsmoodstavce"/>
    <w:link w:val="Textkomente"/>
    <w:uiPriority w:val="99"/>
    <w:semiHidden/>
    <w:rsid w:val="006B0421"/>
    <w:rPr>
      <w:sz w:val="20"/>
      <w:szCs w:val="20"/>
    </w:rPr>
  </w:style>
  <w:style w:type="paragraph" w:styleId="Pedmtkomente">
    <w:name w:val="annotation subject"/>
    <w:basedOn w:val="Textkomente"/>
    <w:next w:val="Textkomente"/>
    <w:link w:val="PedmtkomenteChar"/>
    <w:uiPriority w:val="99"/>
    <w:semiHidden/>
    <w:unhideWhenUsed/>
    <w:rsid w:val="006B0421"/>
    <w:rPr>
      <w:b/>
      <w:bCs/>
    </w:rPr>
  </w:style>
  <w:style w:type="character" w:customStyle="1" w:styleId="PedmtkomenteChar">
    <w:name w:val="Předmět komentáře Char"/>
    <w:basedOn w:val="TextkomenteChar"/>
    <w:link w:val="Pedmtkomente"/>
    <w:uiPriority w:val="99"/>
    <w:semiHidden/>
    <w:rsid w:val="006B0421"/>
    <w:rPr>
      <w:b/>
      <w:bCs/>
      <w:sz w:val="20"/>
      <w:szCs w:val="20"/>
    </w:rPr>
  </w:style>
  <w:style w:type="character" w:styleId="Nevyeenzmnka">
    <w:name w:val="Unresolved Mention"/>
    <w:basedOn w:val="Standardnpsmoodstavce"/>
    <w:uiPriority w:val="99"/>
    <w:semiHidden/>
    <w:unhideWhenUsed/>
    <w:rsid w:val="005E398D"/>
    <w:rPr>
      <w:color w:val="605E5C"/>
      <w:shd w:val="clear" w:color="auto" w:fill="E1DFDD"/>
    </w:rPr>
  </w:style>
  <w:style w:type="paragraph" w:customStyle="1" w:styleId="Default">
    <w:name w:val="Default"/>
    <w:rsid w:val="00562612"/>
    <w:pPr>
      <w:autoSpaceDE w:val="0"/>
      <w:autoSpaceDN w:val="0"/>
      <w:adjustRightInd w:val="0"/>
      <w:spacing w:after="0" w:line="240" w:lineRule="auto"/>
    </w:pPr>
    <w:rPr>
      <w:rFonts w:ascii="Calibri" w:hAnsi="Calibri" w:cs="Calibri"/>
      <w:color w:val="000000"/>
      <w:sz w:val="24"/>
      <w:szCs w:val="24"/>
    </w:rPr>
  </w:style>
  <w:style w:type="character" w:customStyle="1" w:styleId="Nadpis5Char">
    <w:name w:val="Nadpis 5 Char"/>
    <w:basedOn w:val="Standardnpsmoodstavce"/>
    <w:link w:val="Nadpis5"/>
    <w:uiPriority w:val="9"/>
    <w:semiHidden/>
    <w:rsid w:val="00A05D05"/>
    <w:rPr>
      <w:rFonts w:asciiTheme="majorHAnsi" w:eastAsiaTheme="majorEastAsia" w:hAnsiTheme="majorHAnsi" w:cstheme="majorBidi"/>
      <w:color w:val="2E74B5" w:themeColor="accent1" w:themeShade="BF"/>
    </w:rPr>
  </w:style>
  <w:style w:type="character" w:styleId="Sledovanodkaz">
    <w:name w:val="FollowedHyperlink"/>
    <w:basedOn w:val="Standardnpsmoodstavce"/>
    <w:uiPriority w:val="99"/>
    <w:semiHidden/>
    <w:unhideWhenUsed/>
    <w:rsid w:val="00427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5547">
      <w:bodyDiv w:val="1"/>
      <w:marLeft w:val="0"/>
      <w:marRight w:val="0"/>
      <w:marTop w:val="0"/>
      <w:marBottom w:val="0"/>
      <w:divBdr>
        <w:top w:val="none" w:sz="0" w:space="0" w:color="auto"/>
        <w:left w:val="none" w:sz="0" w:space="0" w:color="auto"/>
        <w:bottom w:val="none" w:sz="0" w:space="0" w:color="auto"/>
        <w:right w:val="none" w:sz="0" w:space="0" w:color="auto"/>
      </w:divBdr>
    </w:div>
    <w:div w:id="1210918290">
      <w:bodyDiv w:val="1"/>
      <w:marLeft w:val="0"/>
      <w:marRight w:val="0"/>
      <w:marTop w:val="0"/>
      <w:marBottom w:val="0"/>
      <w:divBdr>
        <w:top w:val="none" w:sz="0" w:space="0" w:color="auto"/>
        <w:left w:val="none" w:sz="0" w:space="0" w:color="auto"/>
        <w:bottom w:val="none" w:sz="0" w:space="0" w:color="auto"/>
        <w:right w:val="none" w:sz="0" w:space="0" w:color="auto"/>
      </w:divBdr>
    </w:div>
    <w:div w:id="20395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amarova@zs-zeyerova.cz" TargetMode="External"/><Relationship Id="rId18" Type="http://schemas.openxmlformats.org/officeDocument/2006/relationships/hyperlink" Target="mailto:ppp@ppp-olomouc.cz" TargetMode="External"/><Relationship Id="rId26" Type="http://schemas.openxmlformats.org/officeDocument/2006/relationships/hyperlink" Target="petra.vanharova@pcr.cz" TargetMode="External"/><Relationship Id="rId39" Type="http://schemas.openxmlformats.org/officeDocument/2006/relationships/hyperlink" Target="rozsivalova@plstbk.cz" TargetMode="External"/><Relationship Id="rId21" Type="http://schemas.openxmlformats.org/officeDocument/2006/relationships/hyperlink" Target="mailto:l.spurny@kr-olomoucky.cz" TargetMode="External"/><Relationship Id="rId34" Type="http://schemas.openxmlformats.org/officeDocument/2006/relationships/hyperlink" Target="mailto:psychiatrie@fnol.cz" TargetMode="External"/><Relationship Id="rId42" Type="http://schemas.openxmlformats.org/officeDocument/2006/relationships/hyperlink" Target="mailto:vedouci@svp-trsice.cz" TargetMode="External"/><Relationship Id="rId47" Type="http://schemas.openxmlformats.org/officeDocument/2006/relationships/hyperlink" Target="mailto:bkb.olomouc@bkb.cz"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rtinova@zs-zeyerova.cz" TargetMode="External"/><Relationship Id="rId29" Type="http://schemas.openxmlformats.org/officeDocument/2006/relationships/hyperlink" Target="smejkal-kp@seznam.cz" TargetMode="External"/><Relationship Id="rId11" Type="http://schemas.openxmlformats.org/officeDocument/2006/relationships/image" Target="media/image1.png"/><Relationship Id="rId24" Type="http://schemas.openxmlformats.org/officeDocument/2006/relationships/hyperlink" Target="mailto:jiri.krivanek@olomouc.eu" TargetMode="External"/><Relationship Id="rId32" Type="http://schemas.openxmlformats.org/officeDocument/2006/relationships/hyperlink" Target="http://www.dakord.cz" TargetMode="External"/><Relationship Id="rId37" Type="http://schemas.openxmlformats.org/officeDocument/2006/relationships/hyperlink" Target="l.starkova@seznam.cz" TargetMode="External"/><Relationship Id="rId40" Type="http://schemas.openxmlformats.org/officeDocument/2006/relationships/hyperlink" Target="kylarova@plstbk.cz" TargetMode="External"/><Relationship Id="rId45" Type="http://schemas.openxmlformats.org/officeDocument/2006/relationships/hyperlink" Target="http://www.e-bezpeci.cz" TargetMode="External"/><Relationship Id="rId5" Type="http://schemas.openxmlformats.org/officeDocument/2006/relationships/numbering" Target="numbering.xml"/><Relationship Id="rId15" Type="http://schemas.openxmlformats.org/officeDocument/2006/relationships/hyperlink" Target="mailto:krejci@zs-zeyerova.cz" TargetMode="External"/><Relationship Id="rId23" Type="http://schemas.openxmlformats.org/officeDocument/2006/relationships/hyperlink" Target="mailto:andrea.kafkova@olomouc.eu" TargetMode="External"/><Relationship Id="rId28" Type="http://schemas.openxmlformats.org/officeDocument/2006/relationships/hyperlink" Target="slaby@centrum.cz" TargetMode="External"/><Relationship Id="rId36" Type="http://schemas.openxmlformats.org/officeDocument/2006/relationships/hyperlink" Target="lindnerovajana@seznam.cz"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eusar@ppp-olomouc.cz" TargetMode="External"/><Relationship Id="rId31" Type="http://schemas.openxmlformats.org/officeDocument/2006/relationships/hyperlink" Target="halirovamonika@seznam.cz" TargetMode="External"/><Relationship Id="rId44" Type="http://schemas.openxmlformats.org/officeDocument/2006/relationships/hyperlink" Target="mailto:olomouc@poradnaprozeny.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ycholog.akrejci@zs-zeyerova.cz" TargetMode="External"/><Relationship Id="rId22" Type="http://schemas.openxmlformats.org/officeDocument/2006/relationships/hyperlink" Target="mailto:r.kottnerova@kr-olomoucky.cz" TargetMode="External"/><Relationship Id="rId27" Type="http://schemas.openxmlformats.org/officeDocument/2006/relationships/hyperlink" Target="mailto:tmrazkova@pms.justice.cz" TargetMode="External"/><Relationship Id="rId30" Type="http://schemas.openxmlformats.org/officeDocument/2006/relationships/hyperlink" Target="anitapetru@seznam.cz" TargetMode="External"/><Relationship Id="rId35" Type="http://schemas.openxmlformats.org/officeDocument/2006/relationships/hyperlink" Target="mar.brych@centrum.cz" TargetMode="External"/><Relationship Id="rId43" Type="http://schemas.openxmlformats.org/officeDocument/2006/relationships/hyperlink" Target="mailto:reditel@dduolomoc.cz" TargetMode="External"/><Relationship Id="rId48" Type="http://schemas.openxmlformats.org/officeDocument/2006/relationships/hyperlink" Target="mailto:infolinka@podaneruce.cz"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nfo@zs-zeyerova.cz" TargetMode="External"/><Relationship Id="rId17" Type="http://schemas.openxmlformats.org/officeDocument/2006/relationships/hyperlink" Target="http://www.ppp-olomouc.cz" TargetMode="External"/><Relationship Id="rId25" Type="http://schemas.openxmlformats.org/officeDocument/2006/relationships/hyperlink" Target="ssp@ssp-ol.cz" TargetMode="External"/><Relationship Id="rId33" Type="http://schemas.openxmlformats.org/officeDocument/2006/relationships/hyperlink" Target="psychologie@fnol.cz" TargetMode="External"/><Relationship Id="rId38" Type="http://schemas.openxmlformats.org/officeDocument/2006/relationships/hyperlink" Target="urban.hel@seznam.cz" TargetMode="External"/><Relationship Id="rId46" Type="http://schemas.openxmlformats.org/officeDocument/2006/relationships/hyperlink" Target="mailto:vzdelavani@e-bezpeci.cz" TargetMode="External"/><Relationship Id="rId20" Type="http://schemas.openxmlformats.org/officeDocument/2006/relationships/hyperlink" Target="mailto:motlova@ppp-olomouc.cz" TargetMode="External"/><Relationship Id="rId41" Type="http://schemas.openxmlformats.org/officeDocument/2006/relationships/hyperlink" Target="intervecnicentrum@ssp-ol.cz"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e0e80e-1d30-4581-b3f9-34bf1f5b20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0B7FFBDD618E45A161BC03F899849F" ma:contentTypeVersion="16" ma:contentTypeDescription="Vytvoří nový dokument" ma:contentTypeScope="" ma:versionID="d9dc133b5227278f1373fed3d3267d01">
  <xsd:schema xmlns:xsd="http://www.w3.org/2001/XMLSchema" xmlns:xs="http://www.w3.org/2001/XMLSchema" xmlns:p="http://schemas.microsoft.com/office/2006/metadata/properties" xmlns:ns3="b5e0e80e-1d30-4581-b3f9-34bf1f5b20d5" xmlns:ns4="1c2300c6-39dc-4e38-843a-1a52dc25f302" targetNamespace="http://schemas.microsoft.com/office/2006/metadata/properties" ma:root="true" ma:fieldsID="ac13e442bf6f1dba2819684171561c3c" ns3:_="" ns4:_="">
    <xsd:import namespace="b5e0e80e-1d30-4581-b3f9-34bf1f5b20d5"/>
    <xsd:import namespace="1c2300c6-39dc-4e38-843a-1a52dc25f3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0e80e-1d30-4581-b3f9-34bf1f5b2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300c6-39dc-4e38-843a-1a52dc25f30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8DD1-65F3-49A0-81EC-88BE00CA6AF9}">
  <ds:schemaRef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b5e0e80e-1d30-4581-b3f9-34bf1f5b20d5"/>
    <ds:schemaRef ds:uri="http://purl.org/dc/terms/"/>
    <ds:schemaRef ds:uri="http://schemas.microsoft.com/office/infopath/2007/PartnerControls"/>
    <ds:schemaRef ds:uri="1c2300c6-39dc-4e38-843a-1a52dc25f302"/>
  </ds:schemaRefs>
</ds:datastoreItem>
</file>

<file path=customXml/itemProps2.xml><?xml version="1.0" encoding="utf-8"?>
<ds:datastoreItem xmlns:ds="http://schemas.openxmlformats.org/officeDocument/2006/customXml" ds:itemID="{C554CBEB-F16A-432F-AA41-07E58085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0e80e-1d30-4581-b3f9-34bf1f5b20d5"/>
    <ds:schemaRef ds:uri="1c2300c6-39dc-4e38-843a-1a52dc25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7C9AF-A36B-4A51-9C46-AA6764F39C0A}">
  <ds:schemaRefs>
    <ds:schemaRef ds:uri="http://schemas.microsoft.com/sharepoint/v3/contenttype/forms"/>
  </ds:schemaRefs>
</ds:datastoreItem>
</file>

<file path=customXml/itemProps4.xml><?xml version="1.0" encoding="utf-8"?>
<ds:datastoreItem xmlns:ds="http://schemas.openxmlformats.org/officeDocument/2006/customXml" ds:itemID="{E38501D6-8F46-4F2A-AA74-E1F7002B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45</Pages>
  <Words>10661</Words>
  <Characters>62902</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Kramar, Vlastimil {MWJC~Prague}</dc:creator>
  <cp:keywords/>
  <dc:description/>
  <cp:lastModifiedBy>Kramářová Hana, Mgr.</cp:lastModifiedBy>
  <cp:revision>5</cp:revision>
  <cp:lastPrinted>2022-10-18T08:15:00Z</cp:lastPrinted>
  <dcterms:created xsi:type="dcterms:W3CDTF">2023-09-07T04:59:00Z</dcterms:created>
  <dcterms:modified xsi:type="dcterms:W3CDTF">2023-10-30T06:32:00Z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0x010100890B7FFBDD618E45A161BC03F899849F</vt:lpwstr>
  </property>
</Properties>
</file>