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19" w:rsidRPr="00DD25EA" w:rsidRDefault="00344A19" w:rsidP="00344A19">
      <w:pPr>
        <w:spacing w:line="240" w:lineRule="auto"/>
        <w:rPr>
          <w:rFonts w:cs="Times New Roman"/>
          <w:b/>
          <w:color w:val="365F91" w:themeColor="accent1" w:themeShade="BF"/>
          <w:sz w:val="44"/>
          <w:szCs w:val="44"/>
        </w:rPr>
      </w:pPr>
      <w:r w:rsidRPr="00344A19">
        <w:rPr>
          <w:rFonts w:cs="Times New Roman"/>
          <w:b/>
          <w:noProof/>
          <w:color w:val="365F91" w:themeColor="accent1" w:themeShade="BF"/>
          <w:sz w:val="48"/>
          <w:szCs w:val="48"/>
          <w:lang w:eastAsia="cs-CZ"/>
        </w:rPr>
        <w:drawing>
          <wp:inline distT="0" distB="0" distL="0" distR="0">
            <wp:extent cx="1459692" cy="847725"/>
            <wp:effectExtent l="0" t="0" r="0" b="0"/>
            <wp:docPr id="2" name="Obrázek 1" descr="H:\ART in progress\ZEY logo\Zey logo fin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in progress\ZEY logo\Zey logo fin men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9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A19">
        <w:rPr>
          <w:rFonts w:cs="Times New Roman"/>
          <w:b/>
          <w:color w:val="365F91" w:themeColor="accent1" w:themeShade="BF"/>
          <w:sz w:val="48"/>
          <w:szCs w:val="48"/>
        </w:rPr>
        <w:t xml:space="preserve"> </w:t>
      </w:r>
      <w:r w:rsidRPr="00DD25EA">
        <w:rPr>
          <w:rFonts w:cs="Times New Roman"/>
          <w:b/>
          <w:color w:val="365F91" w:themeColor="accent1" w:themeShade="BF"/>
          <w:sz w:val="48"/>
          <w:szCs w:val="48"/>
        </w:rPr>
        <w:t>ŠPP  Školní poradenské pracoviště</w:t>
      </w:r>
    </w:p>
    <w:p w:rsidR="00344A19" w:rsidRPr="00DD25EA" w:rsidRDefault="00344A19" w:rsidP="00344A19">
      <w:pPr>
        <w:spacing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DD25EA">
        <w:rPr>
          <w:rFonts w:cs="Times New Roman"/>
          <w:b/>
          <w:color w:val="365F91" w:themeColor="accent1" w:themeShade="BF"/>
          <w:sz w:val="44"/>
          <w:szCs w:val="44"/>
        </w:rPr>
        <w:t xml:space="preserve">ZŠ Olomouc, Zeyerova 28, </w:t>
      </w:r>
      <w:r w:rsidRPr="00DD25EA">
        <w:rPr>
          <w:rFonts w:cs="Times New Roman"/>
          <w:b/>
          <w:color w:val="365F91" w:themeColor="accent1" w:themeShade="BF"/>
          <w:sz w:val="28"/>
          <w:szCs w:val="28"/>
        </w:rPr>
        <w:t xml:space="preserve">příspěvková organizace   </w:t>
      </w:r>
    </w:p>
    <w:p w:rsidR="00344A19" w:rsidRPr="00DD25EA" w:rsidRDefault="00344A19" w:rsidP="00344A19">
      <w:pPr>
        <w:spacing w:line="240" w:lineRule="auto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344A19" w:rsidRPr="00A92C4C" w:rsidRDefault="00344A19" w:rsidP="00344A19">
      <w:pPr>
        <w:jc w:val="center"/>
        <w:rPr>
          <w:rFonts w:cs="Times New Roman"/>
          <w:b/>
          <w:color w:val="365F91" w:themeColor="accent1" w:themeShade="BF"/>
          <w:sz w:val="28"/>
          <w:szCs w:val="28"/>
          <w:u w:val="single"/>
        </w:rPr>
      </w:pPr>
      <w:proofErr w:type="gramStart"/>
      <w:r w:rsidRPr="00A92C4C">
        <w:rPr>
          <w:rFonts w:cs="Times New Roman"/>
          <w:b/>
          <w:color w:val="365F91" w:themeColor="accent1" w:themeShade="BF"/>
          <w:sz w:val="28"/>
          <w:szCs w:val="28"/>
          <w:u w:val="single"/>
        </w:rPr>
        <w:t>SOUHLAS  S POSKYTNUTÍM</w:t>
      </w:r>
      <w:proofErr w:type="gramEnd"/>
      <w:r w:rsidRPr="00A92C4C">
        <w:rPr>
          <w:rFonts w:cs="Times New Roman"/>
          <w:b/>
          <w:color w:val="365F91" w:themeColor="accent1" w:themeShade="BF"/>
          <w:sz w:val="28"/>
          <w:szCs w:val="28"/>
          <w:u w:val="single"/>
        </w:rPr>
        <w:t xml:space="preserve"> PORADENSKÉ SLUŽBY</w:t>
      </w:r>
    </w:p>
    <w:p w:rsidR="00344A19" w:rsidRDefault="00344A19" w:rsidP="00344A19">
      <w:pPr>
        <w:rPr>
          <w:rFonts w:cs="Times New Roman"/>
          <w:b/>
          <w:color w:val="365F91" w:themeColor="accent1" w:themeShade="BF"/>
          <w:sz w:val="20"/>
          <w:szCs w:val="20"/>
        </w:rPr>
      </w:pPr>
      <w:r w:rsidRPr="00A62F54">
        <w:rPr>
          <w:rFonts w:cs="Times New Roman"/>
          <w:b/>
          <w:color w:val="365F91" w:themeColor="accent1" w:themeShade="BF"/>
          <w:sz w:val="20"/>
          <w:szCs w:val="20"/>
        </w:rPr>
        <w:t xml:space="preserve"> ve znění </w:t>
      </w:r>
      <w:r>
        <w:rPr>
          <w:rFonts w:cs="Times New Roman"/>
          <w:b/>
          <w:color w:val="365F91" w:themeColor="accent1" w:themeShade="BF"/>
          <w:sz w:val="20"/>
          <w:szCs w:val="20"/>
        </w:rPr>
        <w:t>Vyhlášky č.</w:t>
      </w:r>
      <w:r w:rsidRPr="00A62F54">
        <w:rPr>
          <w:rFonts w:cs="Times New Roman"/>
          <w:b/>
          <w:color w:val="365F91" w:themeColor="accent1" w:themeShade="BF"/>
          <w:sz w:val="20"/>
          <w:szCs w:val="20"/>
        </w:rPr>
        <w:t>197/2016 o poskytování poradenských služeb ve školách a školských poradenských zařízeních</w:t>
      </w:r>
      <w:r>
        <w:rPr>
          <w:rFonts w:cs="Times New Roman"/>
          <w:b/>
          <w:color w:val="365F91" w:themeColor="accent1" w:themeShade="BF"/>
          <w:sz w:val="20"/>
          <w:szCs w:val="20"/>
        </w:rPr>
        <w:t>, kterou se mění Vyhláška č.</w:t>
      </w:r>
      <w:r w:rsidRPr="00A92C4C">
        <w:rPr>
          <w:rFonts w:cs="Times New Roman"/>
          <w:b/>
          <w:color w:val="365F91" w:themeColor="accent1" w:themeShade="BF"/>
          <w:sz w:val="20"/>
          <w:szCs w:val="20"/>
        </w:rPr>
        <w:t xml:space="preserve"> </w:t>
      </w:r>
      <w:r w:rsidRPr="00A62F54">
        <w:rPr>
          <w:rFonts w:cs="Times New Roman"/>
          <w:b/>
          <w:color w:val="365F91" w:themeColor="accent1" w:themeShade="BF"/>
          <w:sz w:val="20"/>
          <w:szCs w:val="20"/>
        </w:rPr>
        <w:t>72/20005Sb</w:t>
      </w:r>
      <w:r>
        <w:rPr>
          <w:rFonts w:cs="Times New Roman"/>
          <w:b/>
          <w:color w:val="365F91" w:themeColor="accent1" w:themeShade="BF"/>
          <w:sz w:val="20"/>
          <w:szCs w:val="20"/>
        </w:rPr>
        <w:t>.</w:t>
      </w:r>
    </w:p>
    <w:p w:rsidR="00344A19" w:rsidRDefault="00344A19" w:rsidP="00344A19">
      <w:pPr>
        <w:rPr>
          <w:rFonts w:cs="Times New Roman"/>
          <w:b/>
          <w:color w:val="365F91" w:themeColor="accent1" w:themeShade="BF"/>
          <w:sz w:val="20"/>
          <w:szCs w:val="20"/>
        </w:rPr>
      </w:pPr>
      <w:r>
        <w:rPr>
          <w:rFonts w:cs="Times New Roman"/>
          <w:b/>
          <w:color w:val="365F91" w:themeColor="accent1" w:themeShade="BF"/>
          <w:sz w:val="20"/>
          <w:szCs w:val="20"/>
        </w:rPr>
        <w:t xml:space="preserve">Souhlasím s poskytnutím poradenské služby </w:t>
      </w:r>
      <w:r w:rsidRPr="00594859">
        <w:rPr>
          <w:rFonts w:cs="Times New Roman"/>
          <w:b/>
          <w:color w:val="365F91" w:themeColor="accent1" w:themeShade="BF"/>
          <w:sz w:val="20"/>
          <w:szCs w:val="20"/>
          <w:u w:val="single"/>
        </w:rPr>
        <w:t>po celou dobu školní docházky</w:t>
      </w:r>
      <w:r>
        <w:rPr>
          <w:rFonts w:cs="Times New Roman"/>
          <w:b/>
          <w:color w:val="365F91" w:themeColor="accent1" w:themeShade="BF"/>
          <w:sz w:val="20"/>
          <w:szCs w:val="20"/>
        </w:rPr>
        <w:t>:</w:t>
      </w:r>
    </w:p>
    <w:p w:rsidR="00344A19" w:rsidRDefault="00344A19" w:rsidP="00344A19">
      <w:pPr>
        <w:rPr>
          <w:rFonts w:cs="Times New Roman"/>
          <w:b/>
          <w:color w:val="365F91" w:themeColor="accent1" w:themeShade="BF"/>
          <w:sz w:val="20"/>
          <w:szCs w:val="20"/>
        </w:rPr>
      </w:pPr>
      <w:r>
        <w:rPr>
          <w:rFonts w:cs="Times New Roman"/>
          <w:b/>
          <w:color w:val="365F91" w:themeColor="accent1" w:themeShade="BF"/>
          <w:sz w:val="20"/>
          <w:szCs w:val="20"/>
        </w:rPr>
        <w:t>pro žáka/žákyni ……………………………………………………………………………….</w:t>
      </w:r>
      <w:r>
        <w:rPr>
          <w:rFonts w:cs="Times New Roman"/>
          <w:b/>
          <w:color w:val="365F91" w:themeColor="accent1" w:themeShade="BF"/>
          <w:sz w:val="20"/>
          <w:szCs w:val="20"/>
        </w:rPr>
        <w:tab/>
        <w:t>nar. …………………………………………</w:t>
      </w:r>
    </w:p>
    <w:p w:rsidR="00344A19" w:rsidRPr="00A62F54" w:rsidRDefault="00344A19" w:rsidP="00344A19">
      <w:pPr>
        <w:rPr>
          <w:rFonts w:cs="Times New Roman"/>
          <w:b/>
          <w:color w:val="365F91" w:themeColor="accent1" w:themeShade="BF"/>
          <w:sz w:val="20"/>
          <w:szCs w:val="20"/>
        </w:rPr>
      </w:pPr>
      <w:r>
        <w:rPr>
          <w:rFonts w:cs="Times New Roman"/>
          <w:b/>
          <w:color w:val="365F91" w:themeColor="accent1" w:themeShade="BF"/>
          <w:sz w:val="20"/>
          <w:szCs w:val="20"/>
        </w:rPr>
        <w:t xml:space="preserve">Souhlas je možné kdykoli písemně zrušit. Po ukončení školní docházky budou záznamy k dítěti skartovány. </w:t>
      </w:r>
    </w:p>
    <w:p w:rsidR="00344A19" w:rsidRPr="00DD25EA" w:rsidRDefault="00344A19" w:rsidP="00344A19">
      <w:pPr>
        <w:ind w:firstLine="708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 xml:space="preserve">Činnost školního psychologa ve škole je samostatná poradenská činnost, která není přímou součástí vzdělávací činnosti školy. Jedná se o komplexní službu žákům, jejich rodičům, zákonným zástupcům a pedagogům, která vychází ze standardních činností vymezených ve vyhlášce č.72/2005 Sb., o poskytování poradenských služeb ve školách a školských poradenských zařízeních, z koncepce školního poradenského pracoviště Základní školy Olomouc, Zeyerova 28, příspěvkové organizace a z ročního plánu činnosti školního psychologa. </w:t>
      </w:r>
    </w:p>
    <w:p w:rsidR="00344A19" w:rsidRPr="00DD25EA" w:rsidRDefault="00344A19" w:rsidP="00344A19">
      <w:pPr>
        <w:ind w:firstLine="708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Souhlasím, aby školní psycholog: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poskytl úvodní poradenskou konzultaci dítěti, pokud ho samo vyhledá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poskytl krizovou intervenci dítěti, pokud se ocitne v psychicky mimořádně náročné situaci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vytvářel podmínky k maximálnímu využití potenciálu dítěte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pomáhal při adaptaci a zvládání školní zátěže dítěte v kooperaci a na doporučení učitelů formou konzultací, poradenství s použitím orientačních diagnostických nástrojů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pomáhal se začleňováním dítěte do třídního a školního kolektivu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 xml:space="preserve">prováděl diagnostiku třídních kolektivů a </w:t>
      </w:r>
      <w:proofErr w:type="spellStart"/>
      <w:r w:rsidRPr="00DD25EA">
        <w:rPr>
          <w:rFonts w:cs="Times New Roman"/>
          <w:color w:val="365F91" w:themeColor="accent1" w:themeShade="BF"/>
          <w:sz w:val="20"/>
          <w:szCs w:val="20"/>
        </w:rPr>
        <w:t>psychokorektivní</w:t>
      </w:r>
      <w:proofErr w:type="spellEnd"/>
      <w:r w:rsidRPr="00DD25EA">
        <w:rPr>
          <w:rFonts w:cs="Times New Roman"/>
          <w:color w:val="365F91" w:themeColor="accent1" w:themeShade="BF"/>
          <w:sz w:val="20"/>
          <w:szCs w:val="20"/>
        </w:rPr>
        <w:t xml:space="preserve"> činnost s třídními kolektivy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doporučoval a vedl skupinu osobnostního rozvoje (klub)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věnoval se dítěti při případné účasti na výjezdových aktivitách s psychologickou či psychodiagnostickou náplní</w:t>
      </w:r>
    </w:p>
    <w:p w:rsidR="00344A19" w:rsidRPr="00DD25EA" w:rsidRDefault="00344A19" w:rsidP="00344A19">
      <w:pPr>
        <w:pStyle w:val="Odstavecseseznamem"/>
        <w:numPr>
          <w:ilvl w:val="0"/>
          <w:numId w:val="1"/>
        </w:num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DD25EA">
        <w:rPr>
          <w:rFonts w:cs="Times New Roman"/>
          <w:color w:val="365F91" w:themeColor="accent1" w:themeShade="BF"/>
          <w:sz w:val="20"/>
          <w:szCs w:val="20"/>
        </w:rPr>
        <w:t>v případech potřeby se dítěti dlouhodobě věnoval, vzal ho do své péče</w:t>
      </w:r>
    </w:p>
    <w:p w:rsidR="00344A19" w:rsidRPr="00DD25EA" w:rsidRDefault="00344A19" w:rsidP="00344A19">
      <w:pPr>
        <w:pStyle w:val="Odstavecseseznamem"/>
        <w:jc w:val="both"/>
        <w:rPr>
          <w:rFonts w:cs="Times New Roman"/>
          <w:color w:val="365F91" w:themeColor="accent1" w:themeShade="BF"/>
          <w:sz w:val="20"/>
          <w:szCs w:val="20"/>
        </w:rPr>
      </w:pPr>
    </w:p>
    <w:p w:rsidR="00344A19" w:rsidRDefault="00344A19" w:rsidP="00344A19">
      <w:pPr>
        <w:ind w:firstLine="360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92264A">
        <w:rPr>
          <w:rFonts w:cs="Times New Roman"/>
          <w:color w:val="365F91" w:themeColor="accent1" w:themeShade="BF"/>
          <w:sz w:val="20"/>
          <w:szCs w:val="20"/>
        </w:rPr>
        <w:t>Zjištění psychologa o dítěti, která jsou výsledkem odborných činností podléhajících individuálnímu souhlasu rodičů, jsou sdělována výhradně rodičům dítěte. Na vyžádání rodičů je školním psychologem bezplatně vystavena a rodičům osobně předána zpráva z psychologického vyšetření dítěte. Pokud rodiče nesouhlasí s poskytnutím ústní nebo písemné zprávy o dítěti vyučujícímu (např. třídnímu učiteli, výchovnému poradci, apod.) musí podepsat zvláštní prohlášení, které bude realizováno ad hoc. Veškerá dokumentace školního psychologa je archivována. Přístup k dokumentaci o dítěti mají pouze rodiče (</w:t>
      </w:r>
      <w:proofErr w:type="spellStart"/>
      <w:proofErr w:type="gramStart"/>
      <w:r w:rsidRPr="0092264A">
        <w:rPr>
          <w:rFonts w:cs="Times New Roman"/>
          <w:color w:val="365F91" w:themeColor="accent1" w:themeShade="BF"/>
          <w:sz w:val="20"/>
          <w:szCs w:val="20"/>
        </w:rPr>
        <w:t>popř.dítě</w:t>
      </w:r>
      <w:proofErr w:type="spellEnd"/>
      <w:proofErr w:type="gramEnd"/>
      <w:r w:rsidRPr="0092264A">
        <w:rPr>
          <w:rFonts w:cs="Times New Roman"/>
          <w:color w:val="365F91" w:themeColor="accent1" w:themeShade="BF"/>
          <w:sz w:val="20"/>
          <w:szCs w:val="20"/>
        </w:rPr>
        <w:t>).</w:t>
      </w:r>
    </w:p>
    <w:p w:rsidR="00344A19" w:rsidRDefault="00344A19" w:rsidP="00344A19">
      <w:p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92264A">
        <w:rPr>
          <w:rFonts w:cs="Times New Roman"/>
          <w:b/>
          <w:color w:val="365F91" w:themeColor="accent1" w:themeShade="BF"/>
          <w:sz w:val="20"/>
          <w:szCs w:val="20"/>
        </w:rPr>
        <w:t>Byli jsme informováni o činnosti školního psychologa ve vztahu k našemu dítěti a souhlasíme s činností tohoto odborníka ve škole, kterou naše dcera/náš syn navštěvuje.</w:t>
      </w:r>
      <w:r w:rsidRPr="0092264A">
        <w:rPr>
          <w:rFonts w:cs="Times New Roman"/>
          <w:color w:val="365F91" w:themeColor="accent1" w:themeShade="BF"/>
          <w:sz w:val="20"/>
          <w:szCs w:val="20"/>
        </w:rPr>
        <w:t xml:space="preserve"> </w:t>
      </w:r>
    </w:p>
    <w:p w:rsidR="00344A19" w:rsidRDefault="00344A19" w:rsidP="00344A19">
      <w:pPr>
        <w:jc w:val="both"/>
        <w:rPr>
          <w:rFonts w:cs="Times New Roman"/>
          <w:color w:val="365F91" w:themeColor="accent1" w:themeShade="BF"/>
          <w:sz w:val="20"/>
          <w:szCs w:val="20"/>
        </w:rPr>
      </w:pPr>
    </w:p>
    <w:p w:rsidR="00344A19" w:rsidRPr="00A62F54" w:rsidRDefault="00344A19" w:rsidP="00344A19">
      <w:pPr>
        <w:jc w:val="both"/>
        <w:rPr>
          <w:rFonts w:cs="Times New Roman"/>
          <w:b/>
          <w:color w:val="365F91" w:themeColor="accent1" w:themeShade="BF"/>
          <w:sz w:val="20"/>
          <w:szCs w:val="20"/>
        </w:rPr>
      </w:pPr>
      <w:r w:rsidRPr="00A62F54">
        <w:rPr>
          <w:rFonts w:cs="Times New Roman"/>
          <w:b/>
          <w:color w:val="365F91" w:themeColor="accent1" w:themeShade="BF"/>
          <w:sz w:val="20"/>
          <w:szCs w:val="20"/>
        </w:rPr>
        <w:t>Jméno a podpis rodiče, zák. zástupce: ………………………………………………………</w:t>
      </w:r>
    </w:p>
    <w:p w:rsidR="00344A19" w:rsidRPr="00A62F54" w:rsidRDefault="00344A19" w:rsidP="00344A19">
      <w:pPr>
        <w:jc w:val="both"/>
        <w:rPr>
          <w:rFonts w:cs="Times New Roman"/>
          <w:b/>
          <w:color w:val="365F91" w:themeColor="accent1" w:themeShade="BF"/>
          <w:sz w:val="20"/>
          <w:szCs w:val="20"/>
        </w:rPr>
      </w:pPr>
      <w:proofErr w:type="gramStart"/>
      <w:r w:rsidRPr="00A62F54">
        <w:rPr>
          <w:rFonts w:cs="Times New Roman"/>
          <w:b/>
          <w:color w:val="365F91" w:themeColor="accent1" w:themeShade="BF"/>
          <w:sz w:val="20"/>
          <w:szCs w:val="20"/>
        </w:rPr>
        <w:t>V  …</w:t>
      </w:r>
      <w:proofErr w:type="gramEnd"/>
      <w:r w:rsidRPr="00A62F54">
        <w:rPr>
          <w:rFonts w:cs="Times New Roman"/>
          <w:b/>
          <w:color w:val="365F91" w:themeColor="accent1" w:themeShade="BF"/>
          <w:sz w:val="20"/>
          <w:szCs w:val="20"/>
        </w:rPr>
        <w:t>……………………………………………   dne ………………………………………….</w:t>
      </w:r>
    </w:p>
    <w:sectPr w:rsidR="00344A19" w:rsidRPr="00A62F54" w:rsidSect="00344A1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DC2"/>
    <w:multiLevelType w:val="hybridMultilevel"/>
    <w:tmpl w:val="08947B22"/>
    <w:lvl w:ilvl="0" w:tplc="8848B7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C571B"/>
    <w:rsid w:val="000001D9"/>
    <w:rsid w:val="000104F9"/>
    <w:rsid w:val="00026601"/>
    <w:rsid w:val="00030F08"/>
    <w:rsid w:val="00051529"/>
    <w:rsid w:val="00056700"/>
    <w:rsid w:val="00062E7B"/>
    <w:rsid w:val="00067FE1"/>
    <w:rsid w:val="00086050"/>
    <w:rsid w:val="000F1D6A"/>
    <w:rsid w:val="001275A8"/>
    <w:rsid w:val="00141486"/>
    <w:rsid w:val="00151829"/>
    <w:rsid w:val="00153485"/>
    <w:rsid w:val="00164B36"/>
    <w:rsid w:val="00181F8C"/>
    <w:rsid w:val="00196C67"/>
    <w:rsid w:val="001A463F"/>
    <w:rsid w:val="001A4B36"/>
    <w:rsid w:val="001A7DFC"/>
    <w:rsid w:val="001C1045"/>
    <w:rsid w:val="001C2BBA"/>
    <w:rsid w:val="001D0EA4"/>
    <w:rsid w:val="001E3C8D"/>
    <w:rsid w:val="002049AF"/>
    <w:rsid w:val="0021149A"/>
    <w:rsid w:val="00224C4B"/>
    <w:rsid w:val="00226E53"/>
    <w:rsid w:val="002333DD"/>
    <w:rsid w:val="0025723B"/>
    <w:rsid w:val="002578F4"/>
    <w:rsid w:val="00275B01"/>
    <w:rsid w:val="00284952"/>
    <w:rsid w:val="00284B61"/>
    <w:rsid w:val="0029228A"/>
    <w:rsid w:val="00297B16"/>
    <w:rsid w:val="002B24BE"/>
    <w:rsid w:val="002D2597"/>
    <w:rsid w:val="002F0F4D"/>
    <w:rsid w:val="002F2451"/>
    <w:rsid w:val="00311A9A"/>
    <w:rsid w:val="00344A19"/>
    <w:rsid w:val="003479D8"/>
    <w:rsid w:val="00351CEC"/>
    <w:rsid w:val="00357252"/>
    <w:rsid w:val="00366EDB"/>
    <w:rsid w:val="003B710E"/>
    <w:rsid w:val="003F77F6"/>
    <w:rsid w:val="00403654"/>
    <w:rsid w:val="00406206"/>
    <w:rsid w:val="004113C5"/>
    <w:rsid w:val="00413EE2"/>
    <w:rsid w:val="004374E6"/>
    <w:rsid w:val="00452ED3"/>
    <w:rsid w:val="004548EB"/>
    <w:rsid w:val="00455A59"/>
    <w:rsid w:val="004726D4"/>
    <w:rsid w:val="00485DD9"/>
    <w:rsid w:val="00495222"/>
    <w:rsid w:val="004C06D4"/>
    <w:rsid w:val="004C0FF9"/>
    <w:rsid w:val="004C403B"/>
    <w:rsid w:val="004C5180"/>
    <w:rsid w:val="004C571B"/>
    <w:rsid w:val="004D7E3E"/>
    <w:rsid w:val="004E5111"/>
    <w:rsid w:val="004F06F9"/>
    <w:rsid w:val="00520F82"/>
    <w:rsid w:val="005330DD"/>
    <w:rsid w:val="00585840"/>
    <w:rsid w:val="00594859"/>
    <w:rsid w:val="005C7363"/>
    <w:rsid w:val="005D03BC"/>
    <w:rsid w:val="005D1F17"/>
    <w:rsid w:val="005D56A1"/>
    <w:rsid w:val="005D6CAE"/>
    <w:rsid w:val="005E1D54"/>
    <w:rsid w:val="005F35E1"/>
    <w:rsid w:val="00612631"/>
    <w:rsid w:val="00612F6A"/>
    <w:rsid w:val="0061405E"/>
    <w:rsid w:val="00652823"/>
    <w:rsid w:val="00663BD7"/>
    <w:rsid w:val="00684231"/>
    <w:rsid w:val="00696C02"/>
    <w:rsid w:val="006A205F"/>
    <w:rsid w:val="006B12A0"/>
    <w:rsid w:val="006C0612"/>
    <w:rsid w:val="006D50D3"/>
    <w:rsid w:val="006D60C1"/>
    <w:rsid w:val="006E0434"/>
    <w:rsid w:val="00707C25"/>
    <w:rsid w:val="007131AC"/>
    <w:rsid w:val="007216C3"/>
    <w:rsid w:val="0073301B"/>
    <w:rsid w:val="00736714"/>
    <w:rsid w:val="007460B9"/>
    <w:rsid w:val="0075129B"/>
    <w:rsid w:val="00777822"/>
    <w:rsid w:val="007906A5"/>
    <w:rsid w:val="0079091F"/>
    <w:rsid w:val="00794895"/>
    <w:rsid w:val="007A27E2"/>
    <w:rsid w:val="007B06D1"/>
    <w:rsid w:val="007B28FF"/>
    <w:rsid w:val="007B3D6D"/>
    <w:rsid w:val="007C32D9"/>
    <w:rsid w:val="007C71E0"/>
    <w:rsid w:val="007D08E9"/>
    <w:rsid w:val="00833040"/>
    <w:rsid w:val="00842592"/>
    <w:rsid w:val="00846285"/>
    <w:rsid w:val="00877A40"/>
    <w:rsid w:val="00897978"/>
    <w:rsid w:val="008B3496"/>
    <w:rsid w:val="008B50AE"/>
    <w:rsid w:val="008C757D"/>
    <w:rsid w:val="008E40F1"/>
    <w:rsid w:val="008E5847"/>
    <w:rsid w:val="008E7ECA"/>
    <w:rsid w:val="008F121D"/>
    <w:rsid w:val="00920405"/>
    <w:rsid w:val="0092264A"/>
    <w:rsid w:val="00923566"/>
    <w:rsid w:val="00960D1C"/>
    <w:rsid w:val="009B2810"/>
    <w:rsid w:val="009B63FD"/>
    <w:rsid w:val="009B6836"/>
    <w:rsid w:val="009C5648"/>
    <w:rsid w:val="009D3AED"/>
    <w:rsid w:val="009E3B77"/>
    <w:rsid w:val="009E63A0"/>
    <w:rsid w:val="00A06E45"/>
    <w:rsid w:val="00A10962"/>
    <w:rsid w:val="00A16B0C"/>
    <w:rsid w:val="00A40F84"/>
    <w:rsid w:val="00A50CBB"/>
    <w:rsid w:val="00A52761"/>
    <w:rsid w:val="00A62F54"/>
    <w:rsid w:val="00A7427B"/>
    <w:rsid w:val="00A75FE2"/>
    <w:rsid w:val="00A92C4C"/>
    <w:rsid w:val="00A941EA"/>
    <w:rsid w:val="00AA22B3"/>
    <w:rsid w:val="00AB7368"/>
    <w:rsid w:val="00AF342F"/>
    <w:rsid w:val="00AF3D25"/>
    <w:rsid w:val="00AF6CB4"/>
    <w:rsid w:val="00B00AB0"/>
    <w:rsid w:val="00B21560"/>
    <w:rsid w:val="00B344AC"/>
    <w:rsid w:val="00B553C0"/>
    <w:rsid w:val="00B64672"/>
    <w:rsid w:val="00B65302"/>
    <w:rsid w:val="00B8274D"/>
    <w:rsid w:val="00B9185D"/>
    <w:rsid w:val="00BC2B61"/>
    <w:rsid w:val="00C020B9"/>
    <w:rsid w:val="00C03557"/>
    <w:rsid w:val="00C244FB"/>
    <w:rsid w:val="00C40FBF"/>
    <w:rsid w:val="00C534E3"/>
    <w:rsid w:val="00C60478"/>
    <w:rsid w:val="00C77B78"/>
    <w:rsid w:val="00C77D95"/>
    <w:rsid w:val="00C87730"/>
    <w:rsid w:val="00CB1DAE"/>
    <w:rsid w:val="00CC6AD4"/>
    <w:rsid w:val="00D433C3"/>
    <w:rsid w:val="00D4430A"/>
    <w:rsid w:val="00D554B5"/>
    <w:rsid w:val="00D60770"/>
    <w:rsid w:val="00D612D7"/>
    <w:rsid w:val="00DC30BE"/>
    <w:rsid w:val="00DD25EA"/>
    <w:rsid w:val="00DD5C74"/>
    <w:rsid w:val="00DD5D88"/>
    <w:rsid w:val="00DF5EBA"/>
    <w:rsid w:val="00E03100"/>
    <w:rsid w:val="00E20ECE"/>
    <w:rsid w:val="00E25F77"/>
    <w:rsid w:val="00E50F6E"/>
    <w:rsid w:val="00E652B9"/>
    <w:rsid w:val="00E732CE"/>
    <w:rsid w:val="00E91070"/>
    <w:rsid w:val="00E97E2A"/>
    <w:rsid w:val="00EA53E7"/>
    <w:rsid w:val="00EB38C9"/>
    <w:rsid w:val="00EB7782"/>
    <w:rsid w:val="00EC1573"/>
    <w:rsid w:val="00EF1598"/>
    <w:rsid w:val="00EF5BB9"/>
    <w:rsid w:val="00F00168"/>
    <w:rsid w:val="00F06DFE"/>
    <w:rsid w:val="00F1067E"/>
    <w:rsid w:val="00F10B0C"/>
    <w:rsid w:val="00F14CE9"/>
    <w:rsid w:val="00F15AFE"/>
    <w:rsid w:val="00F2017C"/>
    <w:rsid w:val="00F21F2E"/>
    <w:rsid w:val="00F32A8D"/>
    <w:rsid w:val="00F46B68"/>
    <w:rsid w:val="00F85755"/>
    <w:rsid w:val="00F93AA7"/>
    <w:rsid w:val="00FB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755"/>
  </w:style>
  <w:style w:type="paragraph" w:styleId="Nadpis1">
    <w:name w:val="heading 1"/>
    <w:basedOn w:val="Normln"/>
    <w:link w:val="Nadpis1Char"/>
    <w:uiPriority w:val="9"/>
    <w:qFormat/>
    <w:rsid w:val="00A9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7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35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F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5E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92C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A9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46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59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0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81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B330-C411-4222-85FF-878D7D6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AMTH</dc:creator>
  <cp:lastModifiedBy>ZŠ Olomouc, Zeyerova 28</cp:lastModifiedBy>
  <cp:revision>82</cp:revision>
  <cp:lastPrinted>2019-01-24T07:42:00Z</cp:lastPrinted>
  <dcterms:created xsi:type="dcterms:W3CDTF">2009-09-20T21:31:00Z</dcterms:created>
  <dcterms:modified xsi:type="dcterms:W3CDTF">2019-09-06T12:50:00Z</dcterms:modified>
</cp:coreProperties>
</file>